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309CF9C5" w:rsidR="004F731B" w:rsidRPr="00CB497C" w:rsidRDefault="004F731B" w:rsidP="004F731B">
      <w:pPr>
        <w:pStyle w:val="TdocHeader2"/>
        <w:rPr>
          <w:rFonts w:ascii="Times New Roman" w:eastAsia="ＭＳ 明朝" w:hAnsi="Times New Roman"/>
          <w:noProof/>
          <w:sz w:val="24"/>
          <w:szCs w:val="24"/>
          <w:lang w:val="de-DE"/>
        </w:rPr>
      </w:pPr>
      <w:r w:rsidRPr="00CB497C">
        <w:rPr>
          <w:rFonts w:ascii="Times New Roman" w:eastAsia="ＭＳ 明朝" w:hAnsi="Times New Roman"/>
          <w:noProof/>
          <w:sz w:val="24"/>
          <w:szCs w:val="24"/>
          <w:lang w:val="de-DE"/>
        </w:rPr>
        <w:t>3GPP TSG RAN WG1 #1</w:t>
      </w:r>
      <w:r w:rsidR="00E423D1">
        <w:rPr>
          <w:rFonts w:ascii="Times New Roman" w:eastAsia="ＭＳ 明朝" w:hAnsi="Times New Roman"/>
          <w:noProof/>
          <w:sz w:val="24"/>
          <w:szCs w:val="24"/>
          <w:lang w:val="de-DE"/>
        </w:rPr>
        <w:t>16</w:t>
      </w:r>
      <w:r w:rsidRPr="00CB497C">
        <w:rPr>
          <w:rFonts w:ascii="Times New Roman" w:eastAsia="ＭＳ 明朝" w:hAnsi="Times New Roman"/>
          <w:noProof/>
          <w:sz w:val="24"/>
          <w:szCs w:val="24"/>
          <w:lang w:val="de-DE"/>
        </w:rPr>
        <w:tab/>
        <w:t>R1-</w:t>
      </w:r>
      <w:r w:rsidR="00696B0D" w:rsidRPr="00696B0D">
        <w:t xml:space="preserve"> </w:t>
      </w:r>
      <w:r w:rsidR="009C1328" w:rsidRPr="00696B0D">
        <w:rPr>
          <w:rFonts w:ascii="Times New Roman" w:eastAsia="ＭＳ 明朝" w:hAnsi="Times New Roman"/>
          <w:noProof/>
          <w:sz w:val="24"/>
          <w:szCs w:val="24"/>
          <w:lang w:val="de-DE"/>
        </w:rPr>
        <w:t>2</w:t>
      </w:r>
      <w:r w:rsidR="009C1328">
        <w:rPr>
          <w:rFonts w:ascii="Times New Roman" w:eastAsia="ＭＳ 明朝" w:hAnsi="Times New Roman"/>
          <w:noProof/>
          <w:sz w:val="24"/>
          <w:szCs w:val="24"/>
          <w:lang w:val="de-DE"/>
        </w:rPr>
        <w:t>401205</w:t>
      </w:r>
    </w:p>
    <w:p w14:paraId="37D6B93A" w14:textId="56D293EB" w:rsidR="00A67E9C" w:rsidRPr="001230D0" w:rsidRDefault="00E423D1" w:rsidP="004F731B">
      <w:pPr>
        <w:pStyle w:val="TdocHeader2"/>
        <w:jc w:val="left"/>
        <w:rPr>
          <w:rFonts w:ascii="Times New Roman" w:eastAsiaTheme="minorEastAsia" w:hAnsi="Times New Roman"/>
          <w:sz w:val="22"/>
          <w:szCs w:val="22"/>
          <w:lang w:val="en-US"/>
        </w:rPr>
      </w:pPr>
      <w:r>
        <w:rPr>
          <w:rFonts w:ascii="Times New Roman" w:eastAsia="ＭＳ 明朝" w:hAnsi="Times New Roman"/>
          <w:noProof/>
          <w:sz w:val="24"/>
          <w:szCs w:val="24"/>
          <w:lang w:val="de-DE"/>
        </w:rPr>
        <w:t>Athens</w:t>
      </w:r>
      <w:r w:rsidR="004F731B" w:rsidRPr="00CB497C">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Greece, Februar</w:t>
      </w:r>
      <w:r w:rsidR="00A551DB">
        <w:rPr>
          <w:rFonts w:ascii="Times New Roman" w:eastAsia="ＭＳ 明朝" w:hAnsi="Times New Roman"/>
          <w:noProof/>
          <w:sz w:val="24"/>
          <w:szCs w:val="24"/>
          <w:lang w:val="de-DE"/>
        </w:rPr>
        <w:t>y</w:t>
      </w:r>
      <w:r w:rsidR="004F731B" w:rsidRPr="00CB497C">
        <w:rPr>
          <w:rFonts w:ascii="Times New Roman" w:eastAsia="ＭＳ 明朝" w:hAnsi="Times New Roman"/>
          <w:noProof/>
          <w:sz w:val="24"/>
          <w:szCs w:val="24"/>
          <w:lang w:val="de-DE"/>
        </w:rPr>
        <w:t xml:space="preserve"> </w:t>
      </w:r>
      <w:r w:rsidR="00A551DB">
        <w:rPr>
          <w:rFonts w:ascii="Times New Roman" w:eastAsia="ＭＳ 明朝" w:hAnsi="Times New Roman"/>
          <w:noProof/>
          <w:sz w:val="24"/>
          <w:szCs w:val="24"/>
          <w:lang w:val="de-DE"/>
        </w:rPr>
        <w:t>26</w:t>
      </w:r>
      <w:r w:rsidR="004F731B" w:rsidRPr="00CB497C">
        <w:rPr>
          <w:rFonts w:ascii="Times New Roman" w:eastAsia="ＭＳ 明朝" w:hAnsi="Times New Roman"/>
          <w:noProof/>
          <w:sz w:val="24"/>
          <w:szCs w:val="24"/>
          <w:lang w:val="de-DE"/>
        </w:rPr>
        <w:t xml:space="preserve">th – </w:t>
      </w:r>
      <w:r w:rsidR="00A551DB">
        <w:rPr>
          <w:rFonts w:ascii="Times New Roman" w:eastAsia="ＭＳ 明朝" w:hAnsi="Times New Roman"/>
          <w:noProof/>
          <w:sz w:val="24"/>
          <w:szCs w:val="24"/>
          <w:lang w:val="de-DE"/>
        </w:rPr>
        <w:t>March 1st</w:t>
      </w:r>
      <w:r w:rsidR="004F731B" w:rsidRPr="00CB497C">
        <w:rPr>
          <w:rFonts w:ascii="Times New Roman" w:eastAsia="ＭＳ 明朝" w:hAnsi="Times New Roman"/>
          <w:noProof/>
          <w:sz w:val="24"/>
          <w:szCs w:val="24"/>
          <w:lang w:val="de-DE"/>
        </w:rPr>
        <w:t>, 202</w:t>
      </w:r>
      <w:r w:rsidR="00A551DB">
        <w:rPr>
          <w:rFonts w:ascii="Times New Roman" w:eastAsia="ＭＳ 明朝" w:hAnsi="Times New Roman"/>
          <w:noProof/>
          <w:sz w:val="24"/>
          <w:szCs w:val="24"/>
          <w:lang w:val="de-DE"/>
        </w:rPr>
        <w:t>4</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5115ABC1"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1A467B">
        <w:rPr>
          <w:b/>
          <w:sz w:val="22"/>
          <w:szCs w:val="22"/>
          <w:lang w:eastAsia="ja-JP"/>
        </w:rPr>
        <w:t>5</w:t>
      </w:r>
      <w:r w:rsidR="0047566F" w:rsidRPr="001230D0">
        <w:rPr>
          <w:b/>
          <w:sz w:val="22"/>
          <w:szCs w:val="22"/>
        </w:rPr>
        <w:t>.</w:t>
      </w:r>
      <w:r w:rsidR="00345E07">
        <w:rPr>
          <w:b/>
          <w:sz w:val="22"/>
          <w:szCs w:val="22"/>
        </w:rPr>
        <w:t>3</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54051EC8"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7219B0">
        <w:rPr>
          <w:b/>
          <w:sz w:val="22"/>
          <w:szCs w:val="22"/>
        </w:rPr>
        <w:t xml:space="preserve">Discussion on </w:t>
      </w:r>
      <w:r w:rsidR="00345E07">
        <w:rPr>
          <w:b/>
          <w:sz w:val="22"/>
          <w:szCs w:val="22"/>
        </w:rPr>
        <w:t xml:space="preserve">adaptation of common signal / channel </w:t>
      </w:r>
      <w:r w:rsidR="0038423A">
        <w:rPr>
          <w:b/>
          <w:sz w:val="22"/>
          <w:szCs w:val="22"/>
        </w:rPr>
        <w:t>transmissions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28EB84A9" w14:textId="3610D1E7" w:rsidR="007F2F79" w:rsidRDefault="00365943" w:rsidP="007775D8">
      <w:pPr>
        <w:spacing w:after="120"/>
        <w:jc w:val="both"/>
        <w:rPr>
          <w:rFonts w:eastAsia="ＭＳ 明朝"/>
          <w:sz w:val="22"/>
          <w:szCs w:val="22"/>
          <w:lang w:eastAsia="ja-JP"/>
        </w:rPr>
      </w:pPr>
      <w:r w:rsidRPr="001230D0">
        <w:rPr>
          <w:rFonts w:eastAsia="ＭＳ 明朝"/>
          <w:sz w:val="22"/>
          <w:szCs w:val="22"/>
          <w:lang w:eastAsia="ja-JP"/>
        </w:rPr>
        <w:t xml:space="preserve">In </w:t>
      </w:r>
      <w:r w:rsidR="003A3153">
        <w:rPr>
          <w:rFonts w:eastAsia="ＭＳ 明朝"/>
          <w:sz w:val="22"/>
          <w:szCs w:val="22"/>
          <w:lang w:eastAsia="ja-JP"/>
        </w:rPr>
        <w:t>RAN#</w:t>
      </w:r>
      <w:r w:rsidR="006D4B62">
        <w:rPr>
          <w:rFonts w:eastAsia="ＭＳ 明朝"/>
          <w:sz w:val="22"/>
          <w:szCs w:val="22"/>
          <w:lang w:eastAsia="ja-JP"/>
        </w:rPr>
        <w:t>102</w:t>
      </w:r>
      <w:r w:rsidRPr="001230D0">
        <w:rPr>
          <w:rFonts w:eastAsia="ＭＳ 明朝"/>
          <w:sz w:val="22"/>
          <w:szCs w:val="22"/>
          <w:lang w:eastAsia="ja-JP"/>
        </w:rPr>
        <w:t xml:space="preserve">, </w:t>
      </w:r>
      <w:r w:rsidR="006D4B62">
        <w:rPr>
          <w:rFonts w:eastAsia="ＭＳ 明朝"/>
          <w:sz w:val="22"/>
          <w:szCs w:val="22"/>
          <w:lang w:eastAsia="ja-JP"/>
        </w:rPr>
        <w:t>the WID for Rel.19 Network energy saving has been approved</w:t>
      </w:r>
      <w:r w:rsidR="00127679">
        <w:rPr>
          <w:rFonts w:eastAsia="ＭＳ 明朝"/>
          <w:sz w:val="22"/>
          <w:szCs w:val="22"/>
          <w:lang w:eastAsia="ja-JP"/>
        </w:rPr>
        <w:t xml:space="preserve"> </w:t>
      </w:r>
      <w:r w:rsidR="006E5FC1" w:rsidRPr="001230D0">
        <w:rPr>
          <w:rFonts w:eastAsia="ＭＳ 明朝"/>
          <w:sz w:val="22"/>
          <w:szCs w:val="22"/>
          <w:lang w:eastAsia="ja-JP"/>
        </w:rPr>
        <w:t>[1]</w:t>
      </w:r>
      <w:r w:rsidRPr="001230D0">
        <w:rPr>
          <w:rFonts w:eastAsia="ＭＳ 明朝"/>
          <w:sz w:val="22"/>
          <w:szCs w:val="22"/>
          <w:lang w:eastAsia="ja-JP"/>
        </w:rPr>
        <w:t>.</w:t>
      </w:r>
      <w:r w:rsidR="00127679">
        <w:rPr>
          <w:rFonts w:eastAsia="ＭＳ 明朝"/>
          <w:sz w:val="22"/>
          <w:szCs w:val="22"/>
          <w:lang w:eastAsia="ja-JP"/>
        </w:rPr>
        <w:t xml:space="preserve"> </w:t>
      </w:r>
      <w:r w:rsidR="00072C1E">
        <w:rPr>
          <w:rFonts w:eastAsia="ＭＳ 明朝"/>
          <w:sz w:val="22"/>
          <w:szCs w:val="22"/>
          <w:lang w:eastAsia="ja-JP"/>
        </w:rPr>
        <w:t xml:space="preserve"> </w:t>
      </w:r>
      <w:r w:rsidR="00B901A6">
        <w:rPr>
          <w:rFonts w:eastAsia="ＭＳ 明朝"/>
          <w:sz w:val="22"/>
          <w:szCs w:val="22"/>
          <w:lang w:eastAsia="ja-JP"/>
        </w:rPr>
        <w:t xml:space="preserve">According to </w:t>
      </w:r>
      <w:r w:rsidR="00462692">
        <w:rPr>
          <w:rFonts w:eastAsia="ＭＳ 明朝"/>
          <w:sz w:val="22"/>
          <w:szCs w:val="22"/>
          <w:lang w:eastAsia="ja-JP"/>
        </w:rPr>
        <w:t xml:space="preserve">the </w:t>
      </w:r>
      <w:r w:rsidR="006D4B62">
        <w:rPr>
          <w:rFonts w:eastAsia="ＭＳ 明朝"/>
          <w:sz w:val="22"/>
          <w:szCs w:val="22"/>
          <w:lang w:eastAsia="ja-JP"/>
        </w:rPr>
        <w:t>W</w:t>
      </w:r>
      <w:r w:rsidR="00462692">
        <w:rPr>
          <w:rFonts w:eastAsia="ＭＳ 明朝"/>
          <w:sz w:val="22"/>
          <w:szCs w:val="22"/>
          <w:lang w:eastAsia="ja-JP"/>
        </w:rPr>
        <w:t xml:space="preserve">ID, </w:t>
      </w:r>
      <w:r w:rsidR="006D4B62">
        <w:rPr>
          <w:rFonts w:eastAsia="ＭＳ 明朝"/>
          <w:sz w:val="22"/>
          <w:szCs w:val="22"/>
          <w:lang w:eastAsia="ja-JP"/>
        </w:rPr>
        <w:t>one of the objective</w:t>
      </w:r>
      <w:r w:rsidR="002A1EDC">
        <w:rPr>
          <w:rFonts w:eastAsia="ＭＳ 明朝"/>
          <w:sz w:val="22"/>
          <w:szCs w:val="22"/>
          <w:lang w:eastAsia="ja-JP"/>
        </w:rPr>
        <w:t>s</w:t>
      </w:r>
      <w:r w:rsidR="006D4B62">
        <w:rPr>
          <w:rFonts w:eastAsia="ＭＳ 明朝"/>
          <w:sz w:val="22"/>
          <w:szCs w:val="22"/>
          <w:lang w:eastAsia="ja-JP"/>
        </w:rPr>
        <w:t xml:space="preserve"> is to specify </w:t>
      </w:r>
      <w:r w:rsidR="002073AD">
        <w:rPr>
          <w:rFonts w:eastAsia="ＭＳ 明朝"/>
          <w:sz w:val="22"/>
          <w:szCs w:val="22"/>
          <w:lang w:eastAsia="ja-JP"/>
        </w:rPr>
        <w:t xml:space="preserve">adaptation of common signal/channel transmissions, </w:t>
      </w:r>
      <w:r w:rsidR="00D10C66">
        <w:rPr>
          <w:rFonts w:eastAsia="ＭＳ 明朝"/>
          <w:sz w:val="22"/>
          <w:szCs w:val="22"/>
          <w:lang w:eastAsia="ja-JP"/>
        </w:rPr>
        <w:t xml:space="preserve">where the common signal/channel </w:t>
      </w:r>
      <w:r w:rsidR="002073AD">
        <w:rPr>
          <w:rFonts w:eastAsia="ＭＳ 明朝"/>
          <w:sz w:val="22"/>
          <w:szCs w:val="22"/>
          <w:lang w:eastAsia="ja-JP"/>
        </w:rPr>
        <w:t>includ</w:t>
      </w:r>
      <w:r w:rsidR="00D10C66">
        <w:rPr>
          <w:rFonts w:eastAsia="ＭＳ 明朝"/>
          <w:sz w:val="22"/>
          <w:szCs w:val="22"/>
          <w:lang w:eastAsia="ja-JP"/>
        </w:rPr>
        <w:t>es</w:t>
      </w:r>
      <w:r w:rsidR="002073AD">
        <w:rPr>
          <w:rFonts w:eastAsia="ＭＳ 明朝"/>
          <w:sz w:val="22"/>
          <w:szCs w:val="22"/>
          <w:lang w:eastAsia="ja-JP"/>
        </w:rPr>
        <w:t xml:space="preserve"> SSB, PRACH</w:t>
      </w:r>
      <w:r w:rsidR="00D10C66">
        <w:rPr>
          <w:rFonts w:eastAsia="ＭＳ 明朝"/>
          <w:sz w:val="22"/>
          <w:szCs w:val="22"/>
          <w:lang w:eastAsia="ja-JP"/>
        </w:rPr>
        <w:t xml:space="preserve"> and </w:t>
      </w:r>
      <w:r w:rsidR="002073AD">
        <w:rPr>
          <w:rFonts w:eastAsia="ＭＳ 明朝"/>
          <w:sz w:val="22"/>
          <w:szCs w:val="22"/>
          <w:lang w:eastAsia="ja-JP"/>
        </w:rPr>
        <w:t>paging</w:t>
      </w:r>
      <w:r w:rsidR="00CB19F9">
        <w:rPr>
          <w:rFonts w:eastAsia="ＭＳ 明朝"/>
          <w:sz w:val="22"/>
          <w:szCs w:val="22"/>
          <w:lang w:eastAsia="ja-JP"/>
        </w:rPr>
        <w:t>.</w:t>
      </w:r>
    </w:p>
    <w:tbl>
      <w:tblPr>
        <w:tblStyle w:val="afd"/>
        <w:tblW w:w="0" w:type="auto"/>
        <w:tblLook w:val="04A0" w:firstRow="1" w:lastRow="0" w:firstColumn="1" w:lastColumn="0" w:noHBand="0" w:noVBand="1"/>
      </w:tblPr>
      <w:tblGrid>
        <w:gridCol w:w="9629"/>
      </w:tblGrid>
      <w:tr w:rsidR="00C54DA1" w:rsidRPr="00C54DA1" w14:paraId="76AE3DBA" w14:textId="77777777" w:rsidTr="0009713C">
        <w:tc>
          <w:tcPr>
            <w:tcW w:w="9962" w:type="dxa"/>
          </w:tcPr>
          <w:p w14:paraId="0BA9D360" w14:textId="77777777" w:rsidR="0038423A" w:rsidRPr="007775D8" w:rsidRDefault="0038423A" w:rsidP="00C42289">
            <w:pPr>
              <w:numPr>
                <w:ilvl w:val="0"/>
                <w:numId w:val="20"/>
              </w:numPr>
              <w:overflowPunct w:val="0"/>
              <w:autoSpaceDE w:val="0"/>
              <w:autoSpaceDN w:val="0"/>
              <w:adjustRightInd w:val="0"/>
              <w:textAlignment w:val="baseline"/>
              <w:rPr>
                <w:sz w:val="22"/>
                <w:szCs w:val="22"/>
                <w:lang w:eastAsia="zh-CN"/>
              </w:rPr>
            </w:pPr>
            <w:r w:rsidRPr="007775D8">
              <w:rPr>
                <w:sz w:val="22"/>
                <w:szCs w:val="22"/>
                <w:lang w:eastAsia="zh-CN"/>
              </w:rPr>
              <w:t>Specify a</w:t>
            </w:r>
            <w:r w:rsidRPr="007775D8">
              <w:rPr>
                <w:sz w:val="22"/>
                <w:szCs w:val="22"/>
              </w:rPr>
              <w:t xml:space="preserve">daptation of common signal/channel transmissions. </w:t>
            </w:r>
            <w:r w:rsidRPr="007775D8">
              <w:rPr>
                <w:sz w:val="22"/>
                <w:szCs w:val="22"/>
                <w:lang w:eastAsia="zh-CN"/>
              </w:rPr>
              <w:t>[RAN1/2/3/4]</w:t>
            </w:r>
          </w:p>
          <w:p w14:paraId="0D1ECE96" w14:textId="77777777" w:rsidR="0038423A" w:rsidRPr="007775D8" w:rsidRDefault="0038423A" w:rsidP="007775D8">
            <w:pPr>
              <w:numPr>
                <w:ilvl w:val="1"/>
                <w:numId w:val="20"/>
              </w:numPr>
              <w:overflowPunct w:val="0"/>
              <w:autoSpaceDE w:val="0"/>
              <w:autoSpaceDN w:val="0"/>
              <w:adjustRightInd w:val="0"/>
              <w:ind w:left="1049" w:hanging="329"/>
              <w:jc w:val="both"/>
              <w:textAlignment w:val="baseline"/>
              <w:rPr>
                <w:bCs/>
                <w:sz w:val="22"/>
                <w:szCs w:val="22"/>
                <w:lang w:eastAsia="zh-CN"/>
              </w:rPr>
            </w:pPr>
            <w:r w:rsidRPr="007775D8">
              <w:rPr>
                <w:bCs/>
                <w:sz w:val="22"/>
                <w:szCs w:val="22"/>
                <w:lang w:eastAsia="zh-CN"/>
              </w:rPr>
              <w:t xml:space="preserve">Adaptation of SSB in time domain, </w:t>
            </w:r>
            <w:proofErr w:type="gramStart"/>
            <w:r w:rsidRPr="007775D8">
              <w:rPr>
                <w:bCs/>
                <w:sz w:val="22"/>
                <w:szCs w:val="22"/>
                <w:lang w:eastAsia="zh-CN"/>
              </w:rPr>
              <w:t>e.g.</w:t>
            </w:r>
            <w:proofErr w:type="gramEnd"/>
            <w:r w:rsidRPr="007775D8">
              <w:rPr>
                <w:bCs/>
                <w:sz w:val="22"/>
                <w:szCs w:val="22"/>
                <w:lang w:eastAsia="zh-CN"/>
              </w:rPr>
              <w:t xml:space="preserve"> adapting periodicity </w:t>
            </w:r>
          </w:p>
          <w:p w14:paraId="71E8199F" w14:textId="77777777" w:rsidR="0038423A" w:rsidRPr="007775D8" w:rsidRDefault="0038423A" w:rsidP="007775D8">
            <w:pPr>
              <w:numPr>
                <w:ilvl w:val="1"/>
                <w:numId w:val="20"/>
              </w:numPr>
              <w:overflowPunct w:val="0"/>
              <w:autoSpaceDE w:val="0"/>
              <w:autoSpaceDN w:val="0"/>
              <w:adjustRightInd w:val="0"/>
              <w:ind w:left="1049" w:hanging="329"/>
              <w:jc w:val="both"/>
              <w:textAlignment w:val="baseline"/>
              <w:rPr>
                <w:sz w:val="22"/>
                <w:szCs w:val="22"/>
                <w:lang w:eastAsia="zh-CN"/>
              </w:rPr>
            </w:pPr>
            <w:r w:rsidRPr="007775D8">
              <w:rPr>
                <w:sz w:val="22"/>
                <w:szCs w:val="22"/>
              </w:rPr>
              <w:t>Adaptation of PRACH in time domain</w:t>
            </w:r>
          </w:p>
          <w:p w14:paraId="702BCD63" w14:textId="77777777" w:rsidR="0038423A" w:rsidRPr="007775D8" w:rsidRDefault="0038423A" w:rsidP="007775D8">
            <w:pPr>
              <w:numPr>
                <w:ilvl w:val="1"/>
                <w:numId w:val="20"/>
              </w:numPr>
              <w:overflowPunct w:val="0"/>
              <w:autoSpaceDE w:val="0"/>
              <w:autoSpaceDN w:val="0"/>
              <w:adjustRightInd w:val="0"/>
              <w:ind w:left="1049" w:hanging="329"/>
              <w:jc w:val="both"/>
              <w:textAlignment w:val="baseline"/>
              <w:rPr>
                <w:sz w:val="22"/>
                <w:szCs w:val="22"/>
                <w:lang w:eastAsia="zh-CN"/>
              </w:rPr>
            </w:pPr>
            <w:r w:rsidRPr="007775D8">
              <w:rPr>
                <w:sz w:val="22"/>
                <w:szCs w:val="22"/>
              </w:rPr>
              <w:t xml:space="preserve">Study adaptation of PRACH in spatial domain, </w:t>
            </w:r>
            <w:proofErr w:type="gramStart"/>
            <w:r w:rsidRPr="007775D8">
              <w:rPr>
                <w:sz w:val="22"/>
                <w:szCs w:val="22"/>
              </w:rPr>
              <w:t>e.g.</w:t>
            </w:r>
            <w:proofErr w:type="gramEnd"/>
            <w:r w:rsidRPr="007775D8">
              <w:rPr>
                <w:sz w:val="22"/>
                <w:szCs w:val="22"/>
              </w:rPr>
              <w:t xml:space="preserve"> non-uniform PRACH resources per SSB, and specify if found beneficial</w:t>
            </w:r>
          </w:p>
          <w:p w14:paraId="5B734D11" w14:textId="77777777" w:rsidR="0038423A" w:rsidRPr="007775D8" w:rsidRDefault="0038423A" w:rsidP="007775D8">
            <w:pPr>
              <w:numPr>
                <w:ilvl w:val="2"/>
                <w:numId w:val="20"/>
              </w:numPr>
              <w:overflowPunct w:val="0"/>
              <w:autoSpaceDE w:val="0"/>
              <w:autoSpaceDN w:val="0"/>
              <w:adjustRightInd w:val="0"/>
              <w:jc w:val="both"/>
              <w:textAlignment w:val="baseline"/>
              <w:rPr>
                <w:sz w:val="22"/>
                <w:szCs w:val="22"/>
                <w:lang w:eastAsia="zh-CN"/>
              </w:rPr>
            </w:pPr>
            <w:r w:rsidRPr="007775D8">
              <w:rPr>
                <w:sz w:val="22"/>
                <w:szCs w:val="22"/>
              </w:rPr>
              <w:t xml:space="preserve">This study is to be done in 2Q’2024 </w:t>
            </w:r>
            <w:proofErr w:type="gramStart"/>
            <w:r w:rsidRPr="007775D8">
              <w:rPr>
                <w:sz w:val="22"/>
                <w:szCs w:val="22"/>
              </w:rPr>
              <w:t>only</w:t>
            </w:r>
            <w:proofErr w:type="gramEnd"/>
          </w:p>
          <w:p w14:paraId="716079FC" w14:textId="77777777" w:rsidR="0038423A" w:rsidRPr="007775D8" w:rsidRDefault="0038423A" w:rsidP="007775D8">
            <w:pPr>
              <w:numPr>
                <w:ilvl w:val="1"/>
                <w:numId w:val="20"/>
              </w:numPr>
              <w:overflowPunct w:val="0"/>
              <w:autoSpaceDE w:val="0"/>
              <w:autoSpaceDN w:val="0"/>
              <w:adjustRightInd w:val="0"/>
              <w:ind w:left="1049" w:hanging="329"/>
              <w:jc w:val="both"/>
              <w:textAlignment w:val="baseline"/>
              <w:rPr>
                <w:sz w:val="22"/>
                <w:szCs w:val="22"/>
                <w:lang w:eastAsia="zh-CN"/>
              </w:rPr>
            </w:pPr>
            <w:r w:rsidRPr="007775D8">
              <w:rPr>
                <w:sz w:val="22"/>
                <w:szCs w:val="22"/>
                <w:lang w:eastAsia="zh-CN"/>
              </w:rPr>
              <w:t>Adaptation of paging occasions including confining the paging occasions in the time domain</w:t>
            </w:r>
          </w:p>
          <w:p w14:paraId="1D34BF92" w14:textId="77777777" w:rsidR="0038423A" w:rsidRPr="007775D8" w:rsidRDefault="0038423A" w:rsidP="007775D8">
            <w:pPr>
              <w:numPr>
                <w:ilvl w:val="2"/>
                <w:numId w:val="20"/>
              </w:numPr>
              <w:overflowPunct w:val="0"/>
              <w:autoSpaceDE w:val="0"/>
              <w:autoSpaceDN w:val="0"/>
              <w:adjustRightInd w:val="0"/>
              <w:jc w:val="both"/>
              <w:textAlignment w:val="baseline"/>
              <w:rPr>
                <w:sz w:val="22"/>
                <w:szCs w:val="22"/>
                <w:lang w:eastAsia="zh-CN"/>
              </w:rPr>
            </w:pPr>
            <w:r w:rsidRPr="007775D8">
              <w:rPr>
                <w:sz w:val="22"/>
                <w:szCs w:val="22"/>
                <w:lang w:eastAsia="zh-CN"/>
              </w:rPr>
              <w:t>Note: there shall be no paging latency increase</w:t>
            </w:r>
          </w:p>
          <w:p w14:paraId="67D5230B" w14:textId="3F952BFA" w:rsidR="00C54DA1" w:rsidRPr="007775D8" w:rsidRDefault="0038423A" w:rsidP="007775D8">
            <w:pPr>
              <w:numPr>
                <w:ilvl w:val="1"/>
                <w:numId w:val="20"/>
              </w:numPr>
              <w:overflowPunct w:val="0"/>
              <w:autoSpaceDE w:val="0"/>
              <w:autoSpaceDN w:val="0"/>
              <w:adjustRightInd w:val="0"/>
              <w:ind w:left="1049" w:hanging="329"/>
              <w:jc w:val="both"/>
              <w:textAlignment w:val="baseline"/>
              <w:rPr>
                <w:lang w:eastAsia="zh-CN"/>
              </w:rPr>
            </w:pPr>
            <w:r w:rsidRPr="007775D8">
              <w:rPr>
                <w:sz w:val="22"/>
                <w:szCs w:val="22"/>
                <w:lang w:eastAsia="zh-CN"/>
              </w:rPr>
              <w:t xml:space="preserve">Note: there shall be no negative impact to legacy UEs, unless significant benefits are shown </w:t>
            </w:r>
          </w:p>
        </w:tc>
      </w:tr>
    </w:tbl>
    <w:p w14:paraId="7B09E75A" w14:textId="68680CD0" w:rsidR="007C5909" w:rsidRPr="007C5909" w:rsidRDefault="00E7532B" w:rsidP="002F6D83">
      <w:pPr>
        <w:spacing w:before="120" w:after="120"/>
        <w:jc w:val="both"/>
        <w:rPr>
          <w:rFonts w:eastAsia="ＭＳ 明朝"/>
          <w:sz w:val="21"/>
          <w:szCs w:val="21"/>
          <w:lang w:eastAsia="ja-JP"/>
        </w:rPr>
      </w:pPr>
      <w:r w:rsidRPr="00E7532B">
        <w:rPr>
          <w:sz w:val="22"/>
          <w:szCs w:val="22"/>
          <w:lang w:eastAsia="zh-CN"/>
        </w:rPr>
        <w:t xml:space="preserve">In this contribution, we </w:t>
      </w:r>
      <w:r w:rsidR="00AC1F05">
        <w:rPr>
          <w:sz w:val="22"/>
          <w:szCs w:val="22"/>
          <w:lang w:eastAsia="zh-CN"/>
        </w:rPr>
        <w:t>provide our views</w:t>
      </w:r>
      <w:r w:rsidRPr="00E7532B">
        <w:rPr>
          <w:sz w:val="22"/>
          <w:szCs w:val="22"/>
          <w:lang w:eastAsia="zh-CN"/>
        </w:rPr>
        <w:t xml:space="preserve"> on</w:t>
      </w:r>
      <w:r w:rsidR="00D019DE">
        <w:rPr>
          <w:sz w:val="22"/>
          <w:szCs w:val="22"/>
          <w:lang w:eastAsia="zh-CN"/>
        </w:rPr>
        <w:t xml:space="preserve"> the</w:t>
      </w:r>
      <w:r w:rsidR="002A1EDC">
        <w:rPr>
          <w:sz w:val="22"/>
          <w:szCs w:val="22"/>
          <w:lang w:eastAsia="ja-JP"/>
        </w:rPr>
        <w:t xml:space="preserve"> </w:t>
      </w:r>
      <w:r w:rsidR="008D60D7">
        <w:rPr>
          <w:sz w:val="22"/>
          <w:szCs w:val="22"/>
          <w:lang w:eastAsia="ja-JP"/>
        </w:rPr>
        <w:t>common signal/channel adaptation</w:t>
      </w:r>
      <w:r w:rsidR="007C5909">
        <w:rPr>
          <w:sz w:val="22"/>
          <w:szCs w:val="22"/>
          <w:lang w:eastAsia="zh-CN"/>
        </w:rPr>
        <w:t xml:space="preserve">. </w:t>
      </w:r>
    </w:p>
    <w:p w14:paraId="3D6F3D75" w14:textId="6BD447F9" w:rsidR="00C21119" w:rsidRPr="001230D0" w:rsidRDefault="00323C47" w:rsidP="004E4A40">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Discussion</w:t>
      </w:r>
    </w:p>
    <w:p w14:paraId="62A8941F" w14:textId="62B326EB" w:rsidR="00377EFF" w:rsidRPr="009B48A4" w:rsidRDefault="003F3308" w:rsidP="009B48A4">
      <w:pPr>
        <w:pStyle w:val="2"/>
        <w:spacing w:beforeLines="50" w:before="156" w:afterLines="50" w:after="156" w:line="240" w:lineRule="auto"/>
        <w:rPr>
          <w:rFonts w:ascii="Times New Roman" w:hAnsi="Times New Roman"/>
          <w:b/>
          <w:bCs/>
          <w:sz w:val="22"/>
          <w:szCs w:val="22"/>
          <w:lang w:eastAsia="ja-JP"/>
        </w:rPr>
      </w:pPr>
      <w:bookmarkStart w:id="1" w:name="_Ref228947482"/>
      <w:r>
        <w:rPr>
          <w:rFonts w:ascii="Times New Roman" w:hAnsi="Times New Roman"/>
          <w:b/>
          <w:bCs/>
          <w:sz w:val="22"/>
          <w:szCs w:val="22"/>
          <w:lang w:eastAsia="ja-JP"/>
        </w:rPr>
        <w:t>The basic assumption for common channel/signal adaptation</w:t>
      </w:r>
    </w:p>
    <w:p w14:paraId="409A5024" w14:textId="45E2F46D" w:rsidR="009B48A4" w:rsidRDefault="00835508" w:rsidP="004E4DA8">
      <w:pPr>
        <w:spacing w:after="120"/>
        <w:jc w:val="both"/>
        <w:rPr>
          <w:rFonts w:eastAsia="ＭＳ 明朝"/>
          <w:sz w:val="22"/>
          <w:szCs w:val="22"/>
          <w:lang w:eastAsia="ja-JP"/>
        </w:rPr>
      </w:pPr>
      <w:r>
        <w:rPr>
          <w:rFonts w:eastAsia="ＭＳ 明朝"/>
          <w:sz w:val="22"/>
          <w:szCs w:val="22"/>
          <w:lang w:eastAsia="ja-JP"/>
        </w:rPr>
        <w:t xml:space="preserve">In </w:t>
      </w:r>
      <w:r w:rsidR="004543EF">
        <w:rPr>
          <w:rFonts w:eastAsia="ＭＳ 明朝"/>
          <w:sz w:val="22"/>
          <w:szCs w:val="22"/>
          <w:lang w:eastAsia="ja-JP"/>
        </w:rPr>
        <w:t>the c</w:t>
      </w:r>
      <w:r>
        <w:rPr>
          <w:rFonts w:eastAsia="ＭＳ 明朝"/>
          <w:sz w:val="22"/>
          <w:szCs w:val="22"/>
          <w:lang w:eastAsia="ja-JP"/>
        </w:rPr>
        <w:t>ase</w:t>
      </w:r>
      <w:r w:rsidR="004543EF">
        <w:rPr>
          <w:rFonts w:eastAsia="ＭＳ 明朝"/>
          <w:sz w:val="22"/>
          <w:szCs w:val="22"/>
          <w:lang w:eastAsia="ja-JP"/>
        </w:rPr>
        <w:t xml:space="preserve"> with zero</w:t>
      </w:r>
      <w:r w:rsidR="00CF61FE">
        <w:rPr>
          <w:rFonts w:eastAsia="ＭＳ 明朝"/>
          <w:sz w:val="22"/>
          <w:szCs w:val="22"/>
          <w:lang w:eastAsia="ja-JP"/>
        </w:rPr>
        <w:t xml:space="preserve"> or low</w:t>
      </w:r>
      <w:r w:rsidR="004543EF">
        <w:rPr>
          <w:rFonts w:eastAsia="ＭＳ 明朝"/>
          <w:sz w:val="22"/>
          <w:szCs w:val="22"/>
          <w:lang w:eastAsia="ja-JP"/>
        </w:rPr>
        <w:t xml:space="preserve"> </w:t>
      </w:r>
      <w:r w:rsidR="007A0BA2">
        <w:rPr>
          <w:rFonts w:eastAsia="ＭＳ 明朝"/>
          <w:sz w:val="22"/>
          <w:szCs w:val="22"/>
          <w:lang w:eastAsia="ja-JP"/>
        </w:rPr>
        <w:t xml:space="preserve">traffic </w:t>
      </w:r>
      <w:r w:rsidR="004543EF">
        <w:rPr>
          <w:rFonts w:eastAsia="ＭＳ 明朝"/>
          <w:sz w:val="22"/>
          <w:szCs w:val="22"/>
          <w:lang w:eastAsia="ja-JP"/>
        </w:rPr>
        <w:t>load</w:t>
      </w:r>
      <w:r>
        <w:rPr>
          <w:rFonts w:eastAsia="ＭＳ 明朝"/>
          <w:sz w:val="22"/>
          <w:szCs w:val="22"/>
          <w:lang w:eastAsia="ja-JP"/>
        </w:rPr>
        <w:t xml:space="preserve">, the main consumer of </w:t>
      </w:r>
      <w:r w:rsidR="007E6AA0">
        <w:rPr>
          <w:rFonts w:eastAsia="ＭＳ 明朝"/>
          <w:sz w:val="22"/>
          <w:szCs w:val="22"/>
          <w:lang w:eastAsia="ja-JP"/>
        </w:rPr>
        <w:t xml:space="preserve">network </w:t>
      </w:r>
      <w:r>
        <w:rPr>
          <w:rFonts w:eastAsia="ＭＳ 明朝"/>
          <w:sz w:val="22"/>
          <w:szCs w:val="22"/>
          <w:lang w:eastAsia="ja-JP"/>
        </w:rPr>
        <w:t xml:space="preserve">energy </w:t>
      </w:r>
      <w:r w:rsidR="00ED5C60">
        <w:rPr>
          <w:rFonts w:eastAsia="ＭＳ 明朝"/>
          <w:sz w:val="22"/>
          <w:szCs w:val="22"/>
          <w:lang w:eastAsia="ja-JP"/>
        </w:rPr>
        <w:t xml:space="preserve">for RF transmission </w:t>
      </w:r>
      <w:r>
        <w:rPr>
          <w:rFonts w:eastAsia="ＭＳ 明朝"/>
          <w:sz w:val="22"/>
          <w:szCs w:val="22"/>
          <w:lang w:eastAsia="ja-JP"/>
        </w:rPr>
        <w:t xml:space="preserve">is the </w:t>
      </w:r>
      <w:r w:rsidR="007A0BA2">
        <w:rPr>
          <w:rFonts w:eastAsia="ＭＳ 明朝"/>
          <w:sz w:val="22"/>
          <w:szCs w:val="22"/>
          <w:lang w:eastAsia="ja-JP"/>
        </w:rPr>
        <w:t>transmission/reception</w:t>
      </w:r>
      <w:r>
        <w:rPr>
          <w:rFonts w:eastAsia="ＭＳ 明朝"/>
          <w:sz w:val="22"/>
          <w:szCs w:val="22"/>
          <w:lang w:eastAsia="ja-JP"/>
        </w:rPr>
        <w:t xml:space="preserve"> </w:t>
      </w:r>
      <w:r w:rsidR="00CD69E3">
        <w:rPr>
          <w:rFonts w:eastAsia="ＭＳ 明朝"/>
          <w:sz w:val="22"/>
          <w:szCs w:val="22"/>
          <w:lang w:eastAsia="ja-JP"/>
        </w:rPr>
        <w:t xml:space="preserve">of </w:t>
      </w:r>
      <w:r>
        <w:rPr>
          <w:rFonts w:eastAsia="ＭＳ 明朝"/>
          <w:sz w:val="22"/>
          <w:szCs w:val="22"/>
          <w:lang w:eastAsia="ja-JP"/>
        </w:rPr>
        <w:t xml:space="preserve">common signals, such as SSB/PRACH/paging. </w:t>
      </w:r>
      <w:r w:rsidR="001D01D5">
        <w:rPr>
          <w:rFonts w:eastAsia="ＭＳ 明朝"/>
          <w:sz w:val="22"/>
          <w:szCs w:val="22"/>
          <w:lang w:eastAsia="ja-JP"/>
        </w:rPr>
        <w:t>Given that</w:t>
      </w:r>
      <w:r>
        <w:rPr>
          <w:rFonts w:eastAsia="ＭＳ 明朝"/>
          <w:sz w:val="22"/>
          <w:szCs w:val="22"/>
          <w:lang w:eastAsia="ja-JP"/>
        </w:rPr>
        <w:t xml:space="preserve"> common signals</w:t>
      </w:r>
      <w:r w:rsidR="00D019DE">
        <w:rPr>
          <w:rFonts w:eastAsia="ＭＳ 明朝"/>
          <w:sz w:val="22"/>
          <w:szCs w:val="22"/>
          <w:lang w:eastAsia="ja-JP"/>
        </w:rPr>
        <w:t>/channels</w:t>
      </w:r>
      <w:r>
        <w:rPr>
          <w:rFonts w:eastAsia="ＭＳ 明朝"/>
          <w:sz w:val="22"/>
          <w:szCs w:val="22"/>
          <w:lang w:eastAsia="ja-JP"/>
        </w:rPr>
        <w:t xml:space="preserve"> such as SSB/</w:t>
      </w:r>
      <w:r w:rsidR="007E6AA0">
        <w:rPr>
          <w:rFonts w:eastAsia="ＭＳ 明朝"/>
          <w:sz w:val="22"/>
          <w:szCs w:val="22"/>
          <w:lang w:eastAsia="ja-JP"/>
        </w:rPr>
        <w:t>PRACH/</w:t>
      </w:r>
      <w:r>
        <w:rPr>
          <w:rFonts w:eastAsia="ＭＳ 明朝"/>
          <w:sz w:val="22"/>
          <w:szCs w:val="22"/>
          <w:lang w:eastAsia="ja-JP"/>
        </w:rPr>
        <w:t>paging are transmitted</w:t>
      </w:r>
      <w:r w:rsidR="007E6AA0">
        <w:rPr>
          <w:rFonts w:eastAsia="ＭＳ 明朝"/>
          <w:sz w:val="22"/>
          <w:szCs w:val="22"/>
          <w:lang w:eastAsia="ja-JP"/>
        </w:rPr>
        <w:t>/received</w:t>
      </w:r>
      <w:r>
        <w:rPr>
          <w:rFonts w:eastAsia="ＭＳ 明朝"/>
          <w:sz w:val="22"/>
          <w:szCs w:val="22"/>
          <w:lang w:eastAsia="ja-JP"/>
        </w:rPr>
        <w:t xml:space="preserve"> periodically, the power consumption of the base station will be reduced if their transmission</w:t>
      </w:r>
      <w:r w:rsidR="007E6AA0">
        <w:rPr>
          <w:rFonts w:eastAsia="ＭＳ 明朝"/>
          <w:sz w:val="22"/>
          <w:szCs w:val="22"/>
          <w:lang w:eastAsia="ja-JP"/>
        </w:rPr>
        <w:t>/reception</w:t>
      </w:r>
      <w:r>
        <w:rPr>
          <w:rFonts w:eastAsia="ＭＳ 明朝"/>
          <w:sz w:val="22"/>
          <w:szCs w:val="22"/>
          <w:lang w:eastAsia="ja-JP"/>
        </w:rPr>
        <w:t xml:space="preserve"> occasions are reduced.</w:t>
      </w:r>
      <w:r w:rsidR="007E6AA0">
        <w:rPr>
          <w:rFonts w:eastAsia="ＭＳ 明朝"/>
          <w:sz w:val="22"/>
          <w:szCs w:val="22"/>
          <w:lang w:eastAsia="ja-JP"/>
        </w:rPr>
        <w:t xml:space="preserve"> </w:t>
      </w:r>
    </w:p>
    <w:p w14:paraId="497AD617" w14:textId="386C69EC" w:rsidR="006638CA" w:rsidRDefault="00E30585" w:rsidP="006638CA">
      <w:pPr>
        <w:spacing w:after="60"/>
        <w:jc w:val="both"/>
        <w:rPr>
          <w:rFonts w:eastAsia="ＭＳ 明朝"/>
          <w:sz w:val="22"/>
          <w:szCs w:val="22"/>
          <w:lang w:eastAsia="ja-JP"/>
        </w:rPr>
      </w:pPr>
      <w:r>
        <w:rPr>
          <w:rFonts w:eastAsia="ＭＳ 明朝"/>
          <w:sz w:val="22"/>
          <w:szCs w:val="22"/>
          <w:lang w:eastAsia="ja-JP"/>
        </w:rPr>
        <w:t>In t</w:t>
      </w:r>
      <w:r w:rsidR="00B32FD8">
        <w:rPr>
          <w:rFonts w:eastAsia="ＭＳ 明朝"/>
          <w:sz w:val="22"/>
          <w:szCs w:val="22"/>
          <w:lang w:eastAsia="ja-JP"/>
        </w:rPr>
        <w:t>he WID [1]</w:t>
      </w:r>
      <w:r>
        <w:rPr>
          <w:rFonts w:eastAsia="ＭＳ 明朝"/>
          <w:sz w:val="22"/>
          <w:szCs w:val="22"/>
          <w:lang w:eastAsia="ja-JP"/>
        </w:rPr>
        <w:t xml:space="preserve">, it is emphasized </w:t>
      </w:r>
      <w:r w:rsidR="00B32FD8">
        <w:rPr>
          <w:rFonts w:eastAsia="ＭＳ 明朝"/>
          <w:sz w:val="22"/>
          <w:szCs w:val="22"/>
          <w:lang w:eastAsia="ja-JP"/>
        </w:rPr>
        <w:t xml:space="preserve">that </w:t>
      </w:r>
      <w:r w:rsidR="00B52B57">
        <w:rPr>
          <w:rFonts w:eastAsia="ＭＳ 明朝"/>
          <w:sz w:val="22"/>
          <w:szCs w:val="22"/>
          <w:lang w:eastAsia="ja-JP"/>
        </w:rPr>
        <w:t xml:space="preserve">negative impact to </w:t>
      </w:r>
      <w:r w:rsidR="00B32FD8" w:rsidRPr="0014030C">
        <w:rPr>
          <w:rFonts w:eastAsia="ＭＳ 明朝"/>
          <w:bCs/>
          <w:sz w:val="22"/>
          <w:szCs w:val="22"/>
          <w:lang w:eastAsia="ja-JP"/>
        </w:rPr>
        <w:t xml:space="preserve">legacy UEs should be </w:t>
      </w:r>
      <w:r w:rsidR="00B52B57">
        <w:rPr>
          <w:rFonts w:eastAsia="ＭＳ 明朝"/>
          <w:bCs/>
          <w:sz w:val="22"/>
          <w:szCs w:val="22"/>
          <w:lang w:eastAsia="ja-JP"/>
        </w:rPr>
        <w:t xml:space="preserve">avoided unless </w:t>
      </w:r>
      <w:r w:rsidR="00034811">
        <w:rPr>
          <w:rFonts w:eastAsia="ＭＳ 明朝"/>
          <w:bCs/>
          <w:sz w:val="22"/>
          <w:szCs w:val="22"/>
          <w:lang w:eastAsia="ja-JP"/>
        </w:rPr>
        <w:t xml:space="preserve">there are </w:t>
      </w:r>
      <w:r w:rsidR="00B52B57">
        <w:rPr>
          <w:rFonts w:eastAsia="ＭＳ 明朝"/>
          <w:bCs/>
          <w:sz w:val="22"/>
          <w:szCs w:val="22"/>
          <w:lang w:eastAsia="ja-JP"/>
        </w:rPr>
        <w:t>significant benefit</w:t>
      </w:r>
      <w:r w:rsidR="004A3E45">
        <w:rPr>
          <w:rFonts w:eastAsia="ＭＳ 明朝"/>
          <w:bCs/>
          <w:sz w:val="22"/>
          <w:szCs w:val="22"/>
          <w:lang w:eastAsia="ja-JP"/>
        </w:rPr>
        <w:t>s</w:t>
      </w:r>
      <w:r w:rsidR="00B32FD8">
        <w:rPr>
          <w:rFonts w:eastAsia="ＭＳ 明朝"/>
          <w:sz w:val="22"/>
          <w:szCs w:val="22"/>
          <w:lang w:eastAsia="ja-JP"/>
        </w:rPr>
        <w:t>.</w:t>
      </w:r>
      <w:r w:rsidR="00EC58AF">
        <w:rPr>
          <w:rFonts w:eastAsia="ＭＳ 明朝"/>
          <w:sz w:val="22"/>
          <w:szCs w:val="22"/>
          <w:lang w:eastAsia="ja-JP"/>
        </w:rPr>
        <w:t xml:space="preserve"> </w:t>
      </w:r>
      <w:r w:rsidR="0029292B">
        <w:rPr>
          <w:rFonts w:eastAsia="ＭＳ 明朝"/>
          <w:sz w:val="22"/>
          <w:szCs w:val="22"/>
          <w:lang w:eastAsia="ja-JP"/>
        </w:rPr>
        <w:t>A</w:t>
      </w:r>
      <w:r w:rsidR="006C4687">
        <w:rPr>
          <w:rFonts w:eastAsia="ＭＳ 明朝"/>
          <w:sz w:val="22"/>
          <w:szCs w:val="22"/>
          <w:lang w:eastAsia="ja-JP"/>
        </w:rPr>
        <w:t xml:space="preserve">daptation on SSB </w:t>
      </w:r>
      <w:r w:rsidR="00270FA5">
        <w:rPr>
          <w:rFonts w:eastAsia="ＭＳ 明朝"/>
          <w:sz w:val="22"/>
          <w:szCs w:val="22"/>
          <w:lang w:eastAsia="ja-JP"/>
        </w:rPr>
        <w:t xml:space="preserve">and PRACH </w:t>
      </w:r>
      <w:r w:rsidR="00E63CB7">
        <w:rPr>
          <w:rFonts w:eastAsia="ＭＳ 明朝"/>
          <w:sz w:val="22"/>
          <w:szCs w:val="22"/>
          <w:lang w:eastAsia="ja-JP"/>
        </w:rPr>
        <w:t xml:space="preserve">may hinder legacy UEs from accessing the network. </w:t>
      </w:r>
      <w:r w:rsidR="00430643">
        <w:rPr>
          <w:rFonts w:eastAsia="ＭＳ 明朝"/>
          <w:sz w:val="22"/>
          <w:szCs w:val="22"/>
          <w:lang w:eastAsia="ja-JP"/>
        </w:rPr>
        <w:t xml:space="preserve">Adaptation on paging occasions </w:t>
      </w:r>
      <w:r w:rsidR="00CE7E3C">
        <w:rPr>
          <w:rFonts w:eastAsia="ＭＳ 明朝"/>
          <w:sz w:val="22"/>
          <w:szCs w:val="22"/>
          <w:lang w:eastAsia="ja-JP"/>
        </w:rPr>
        <w:t xml:space="preserve">may </w:t>
      </w:r>
      <w:r w:rsidR="00084471">
        <w:rPr>
          <w:rFonts w:eastAsia="ＭＳ 明朝"/>
          <w:sz w:val="22"/>
          <w:szCs w:val="22"/>
          <w:lang w:eastAsia="ja-JP"/>
        </w:rPr>
        <w:t>result in</w:t>
      </w:r>
      <w:r w:rsidR="00CE7E3C">
        <w:rPr>
          <w:rFonts w:eastAsia="ＭＳ 明朝"/>
          <w:sz w:val="22"/>
          <w:szCs w:val="22"/>
          <w:lang w:eastAsia="ja-JP"/>
        </w:rPr>
        <w:t xml:space="preserve"> legacy UEs </w:t>
      </w:r>
      <w:r w:rsidR="00581F0F">
        <w:rPr>
          <w:rFonts w:eastAsia="ＭＳ 明朝"/>
          <w:sz w:val="22"/>
          <w:szCs w:val="22"/>
          <w:lang w:eastAsia="ja-JP"/>
        </w:rPr>
        <w:t>missing its paging message.</w:t>
      </w:r>
      <w:r w:rsidR="00C0198D">
        <w:rPr>
          <w:rFonts w:eastAsia="ＭＳ 明朝"/>
          <w:sz w:val="22"/>
          <w:szCs w:val="22"/>
          <w:lang w:eastAsia="ja-JP"/>
        </w:rPr>
        <w:t xml:space="preserve"> </w:t>
      </w:r>
      <w:r w:rsidR="006149B7">
        <w:rPr>
          <w:rFonts w:eastAsia="ＭＳ 明朝"/>
          <w:sz w:val="22"/>
          <w:szCs w:val="22"/>
          <w:lang w:eastAsia="ja-JP"/>
        </w:rPr>
        <w:t>Therefore</w:t>
      </w:r>
      <w:r w:rsidR="00F51E9B">
        <w:rPr>
          <w:rFonts w:eastAsia="ＭＳ 明朝"/>
          <w:sz w:val="22"/>
          <w:szCs w:val="22"/>
          <w:lang w:eastAsia="ja-JP"/>
        </w:rPr>
        <w:t xml:space="preserve">, how to avoid negative impact on legacy UEs </w:t>
      </w:r>
      <w:r w:rsidR="002A24AB">
        <w:rPr>
          <w:rFonts w:eastAsia="ＭＳ 明朝"/>
          <w:sz w:val="22"/>
          <w:szCs w:val="22"/>
          <w:lang w:eastAsia="ja-JP"/>
        </w:rPr>
        <w:t xml:space="preserve">should be </w:t>
      </w:r>
      <w:r w:rsidR="00C00C23">
        <w:rPr>
          <w:rFonts w:eastAsia="ＭＳ 明朝"/>
          <w:sz w:val="22"/>
          <w:szCs w:val="22"/>
          <w:lang w:eastAsia="ja-JP"/>
        </w:rPr>
        <w:t>discussed</w:t>
      </w:r>
      <w:r w:rsidR="002A24AB">
        <w:rPr>
          <w:rFonts w:eastAsia="ＭＳ 明朝"/>
          <w:sz w:val="22"/>
          <w:szCs w:val="22"/>
          <w:lang w:eastAsia="ja-JP"/>
        </w:rPr>
        <w:t xml:space="preserve"> firstly</w:t>
      </w:r>
      <w:r w:rsidR="00F51E9B">
        <w:rPr>
          <w:rFonts w:eastAsia="ＭＳ 明朝"/>
          <w:sz w:val="22"/>
          <w:szCs w:val="22"/>
          <w:lang w:eastAsia="ja-JP"/>
        </w:rPr>
        <w:t xml:space="preserve">. </w:t>
      </w:r>
      <w:r w:rsidR="00415D96">
        <w:rPr>
          <w:rFonts w:eastAsia="ＭＳ 明朝"/>
          <w:sz w:val="22"/>
          <w:szCs w:val="22"/>
          <w:lang w:eastAsia="ja-JP"/>
        </w:rPr>
        <w:t>To address th</w:t>
      </w:r>
      <w:r w:rsidR="00E05C4F">
        <w:rPr>
          <w:rFonts w:eastAsia="ＭＳ 明朝"/>
          <w:sz w:val="22"/>
          <w:szCs w:val="22"/>
          <w:lang w:eastAsia="ja-JP"/>
        </w:rPr>
        <w:t>is</w:t>
      </w:r>
      <w:r w:rsidR="007D65F4">
        <w:rPr>
          <w:rFonts w:eastAsia="ＭＳ 明朝"/>
          <w:sz w:val="22"/>
          <w:szCs w:val="22"/>
          <w:lang w:eastAsia="ja-JP"/>
        </w:rPr>
        <w:t>, t</w:t>
      </w:r>
      <w:r w:rsidR="006638CA">
        <w:rPr>
          <w:rFonts w:eastAsia="ＭＳ 明朝"/>
          <w:sz w:val="22"/>
          <w:szCs w:val="22"/>
          <w:lang w:eastAsia="ja-JP"/>
        </w:rPr>
        <w:t xml:space="preserve">he scenarios that </w:t>
      </w:r>
      <w:r w:rsidR="00B74013">
        <w:rPr>
          <w:rFonts w:eastAsia="ＭＳ 明朝"/>
          <w:sz w:val="22"/>
          <w:szCs w:val="22"/>
          <w:lang w:eastAsia="ja-JP"/>
        </w:rPr>
        <w:t>have a</w:t>
      </w:r>
      <w:r w:rsidR="00034176">
        <w:rPr>
          <w:rFonts w:eastAsia="ＭＳ 明朝"/>
          <w:sz w:val="22"/>
          <w:szCs w:val="22"/>
          <w:lang w:eastAsia="ja-JP"/>
        </w:rPr>
        <w:t xml:space="preserve"> cell</w:t>
      </w:r>
      <w:r w:rsidR="00B6604A">
        <w:rPr>
          <w:rFonts w:eastAsia="ＭＳ 明朝"/>
          <w:sz w:val="22"/>
          <w:szCs w:val="22"/>
          <w:lang w:eastAsia="ja-JP"/>
        </w:rPr>
        <w:t xml:space="preserve"> that fully or partially overlap with the NES cell</w:t>
      </w:r>
      <w:r w:rsidR="00034176">
        <w:rPr>
          <w:rFonts w:eastAsia="ＭＳ 明朝"/>
          <w:sz w:val="22"/>
          <w:szCs w:val="22"/>
          <w:lang w:eastAsia="ja-JP"/>
        </w:rPr>
        <w:t xml:space="preserve"> </w:t>
      </w:r>
      <w:r w:rsidR="008C216A">
        <w:rPr>
          <w:rFonts w:eastAsia="ＭＳ 明朝"/>
          <w:sz w:val="22"/>
          <w:szCs w:val="22"/>
          <w:lang w:eastAsia="ja-JP"/>
        </w:rPr>
        <w:t xml:space="preserve">to </w:t>
      </w:r>
      <w:r w:rsidR="006638CA">
        <w:rPr>
          <w:rFonts w:eastAsia="ＭＳ 明朝"/>
          <w:sz w:val="22"/>
          <w:szCs w:val="22"/>
          <w:lang w:eastAsia="ja-JP"/>
        </w:rPr>
        <w:t xml:space="preserve">guarantee the coverage for legacy UEs </w:t>
      </w:r>
      <w:r w:rsidR="00881B61">
        <w:rPr>
          <w:rFonts w:eastAsia="ＭＳ 明朝"/>
          <w:sz w:val="22"/>
          <w:szCs w:val="22"/>
          <w:lang w:eastAsia="ja-JP"/>
        </w:rPr>
        <w:t>can be considered</w:t>
      </w:r>
      <w:r w:rsidR="006638CA">
        <w:rPr>
          <w:rFonts w:eastAsia="ＭＳ 明朝"/>
          <w:sz w:val="22"/>
          <w:szCs w:val="22"/>
          <w:lang w:eastAsia="ja-JP"/>
        </w:rPr>
        <w:t>.</w:t>
      </w:r>
      <w:r w:rsidR="00340311">
        <w:rPr>
          <w:rFonts w:eastAsia="ＭＳ 明朝"/>
          <w:sz w:val="22"/>
          <w:szCs w:val="22"/>
          <w:lang w:eastAsia="ja-JP"/>
        </w:rPr>
        <w:t xml:space="preserve"> </w:t>
      </w:r>
      <w:r w:rsidR="00034176">
        <w:rPr>
          <w:rFonts w:eastAsia="ＭＳ 明朝"/>
          <w:sz w:val="22"/>
          <w:szCs w:val="22"/>
          <w:lang w:eastAsia="ja-JP"/>
        </w:rPr>
        <w:t>For example</w:t>
      </w:r>
      <w:r w:rsidR="006638CA">
        <w:rPr>
          <w:rFonts w:eastAsia="ＭＳ 明朝"/>
          <w:sz w:val="22"/>
          <w:szCs w:val="22"/>
          <w:lang w:eastAsia="ja-JP"/>
        </w:rPr>
        <w:t xml:space="preserve">, the </w:t>
      </w:r>
      <w:r w:rsidR="004724B1">
        <w:rPr>
          <w:rFonts w:eastAsia="ＭＳ 明朝"/>
          <w:sz w:val="22"/>
          <w:szCs w:val="22"/>
          <w:lang w:eastAsia="ja-JP"/>
        </w:rPr>
        <w:t>small cell deployment</w:t>
      </w:r>
      <w:r w:rsidR="006638CA">
        <w:rPr>
          <w:rFonts w:eastAsia="ＭＳ 明朝"/>
          <w:sz w:val="22"/>
          <w:szCs w:val="22"/>
          <w:lang w:eastAsia="ja-JP"/>
        </w:rPr>
        <w:t xml:space="preserve"> scenario (i.e., a </w:t>
      </w:r>
      <w:r w:rsidR="00BD580D">
        <w:rPr>
          <w:rFonts w:eastAsia="ＭＳ 明朝"/>
          <w:sz w:val="22"/>
          <w:szCs w:val="22"/>
          <w:lang w:eastAsia="ja-JP"/>
        </w:rPr>
        <w:t>small</w:t>
      </w:r>
      <w:r w:rsidR="006638CA">
        <w:rPr>
          <w:rFonts w:eastAsia="ＭＳ 明朝"/>
          <w:sz w:val="22"/>
          <w:szCs w:val="22"/>
          <w:lang w:eastAsia="ja-JP"/>
        </w:rPr>
        <w:t xml:space="preserve"> cell fully overlaid by a </w:t>
      </w:r>
      <w:r w:rsidR="00BD580D">
        <w:rPr>
          <w:rFonts w:eastAsia="ＭＳ 明朝"/>
          <w:sz w:val="22"/>
          <w:szCs w:val="22"/>
          <w:lang w:eastAsia="ja-JP"/>
        </w:rPr>
        <w:t xml:space="preserve">macro </w:t>
      </w:r>
      <w:r w:rsidR="006638CA">
        <w:rPr>
          <w:rFonts w:eastAsia="ＭＳ 明朝"/>
          <w:sz w:val="22"/>
          <w:szCs w:val="22"/>
          <w:lang w:eastAsia="ja-JP"/>
        </w:rPr>
        <w:t>cell) shown in figure 1 and the multi-layer spectrum deployment scenario (where coverage is guaranteed by the low-band layer) shown in Figure 2.</w:t>
      </w:r>
      <w:r w:rsidR="00EC43C3">
        <w:rPr>
          <w:rFonts w:eastAsia="ＭＳ 明朝"/>
          <w:sz w:val="22"/>
          <w:szCs w:val="22"/>
          <w:lang w:eastAsia="ja-JP"/>
        </w:rPr>
        <w:t xml:space="preserve"> </w:t>
      </w:r>
      <w:r w:rsidR="00D745B5">
        <w:rPr>
          <w:rFonts w:eastAsia="ＭＳ 明朝"/>
          <w:sz w:val="22"/>
          <w:szCs w:val="22"/>
          <w:lang w:eastAsia="ja-JP"/>
        </w:rPr>
        <w:t>T</w:t>
      </w:r>
      <w:r w:rsidR="003750E3">
        <w:rPr>
          <w:rFonts w:eastAsia="ＭＳ 明朝"/>
          <w:sz w:val="22"/>
          <w:szCs w:val="22"/>
          <w:lang w:eastAsia="ja-JP"/>
        </w:rPr>
        <w:t xml:space="preserve">he </w:t>
      </w:r>
      <w:r w:rsidR="00BD580D">
        <w:rPr>
          <w:rFonts w:eastAsia="ＭＳ 明朝"/>
          <w:sz w:val="22"/>
          <w:szCs w:val="22"/>
          <w:lang w:eastAsia="ja-JP"/>
        </w:rPr>
        <w:t>small</w:t>
      </w:r>
      <w:r w:rsidR="0087246C">
        <w:rPr>
          <w:rFonts w:eastAsia="ＭＳ 明朝"/>
          <w:sz w:val="22"/>
          <w:szCs w:val="22"/>
          <w:lang w:eastAsia="ja-JP"/>
        </w:rPr>
        <w:t xml:space="preserve"> </w:t>
      </w:r>
      <w:r w:rsidR="003750E3">
        <w:rPr>
          <w:rFonts w:eastAsia="ＭＳ 明朝"/>
          <w:sz w:val="22"/>
          <w:szCs w:val="22"/>
          <w:lang w:eastAsia="ja-JP"/>
        </w:rPr>
        <w:t xml:space="preserve">cell </w:t>
      </w:r>
      <w:r w:rsidR="00D745B5">
        <w:rPr>
          <w:rFonts w:eastAsia="ＭＳ 明朝"/>
          <w:sz w:val="22"/>
          <w:szCs w:val="22"/>
          <w:lang w:eastAsia="ja-JP"/>
        </w:rPr>
        <w:t xml:space="preserve">or the cell </w:t>
      </w:r>
      <w:r w:rsidR="00C571E6">
        <w:rPr>
          <w:rFonts w:eastAsia="ＭＳ 明朝"/>
          <w:sz w:val="22"/>
          <w:szCs w:val="22"/>
          <w:lang w:eastAsia="ja-JP"/>
        </w:rPr>
        <w:t xml:space="preserve">operating </w:t>
      </w:r>
      <w:r w:rsidR="00D745B5">
        <w:rPr>
          <w:rFonts w:eastAsia="ＭＳ 明朝"/>
          <w:sz w:val="22"/>
          <w:szCs w:val="22"/>
          <w:lang w:eastAsia="ja-JP"/>
        </w:rPr>
        <w:t xml:space="preserve">in </w:t>
      </w:r>
      <w:proofErr w:type="gramStart"/>
      <w:r w:rsidR="00D745B5">
        <w:rPr>
          <w:rFonts w:eastAsia="ＭＳ 明朝"/>
          <w:sz w:val="22"/>
          <w:szCs w:val="22"/>
          <w:lang w:eastAsia="ja-JP"/>
        </w:rPr>
        <w:t>high-band</w:t>
      </w:r>
      <w:proofErr w:type="gramEnd"/>
      <w:r w:rsidR="00D745B5">
        <w:rPr>
          <w:rFonts w:eastAsia="ＭＳ 明朝"/>
          <w:sz w:val="22"/>
          <w:szCs w:val="22"/>
          <w:lang w:eastAsia="ja-JP"/>
        </w:rPr>
        <w:t xml:space="preserve"> </w:t>
      </w:r>
      <w:r w:rsidR="003750E3">
        <w:rPr>
          <w:rFonts w:eastAsia="ＭＳ 明朝"/>
          <w:sz w:val="22"/>
          <w:szCs w:val="22"/>
          <w:lang w:eastAsia="ja-JP"/>
        </w:rPr>
        <w:t>can apply common signal /</w:t>
      </w:r>
      <w:r w:rsidR="003F3308">
        <w:rPr>
          <w:rFonts w:eastAsia="ＭＳ 明朝"/>
          <w:sz w:val="22"/>
          <w:szCs w:val="22"/>
          <w:lang w:eastAsia="ja-JP"/>
        </w:rPr>
        <w:t xml:space="preserve"> channel adaptation</w:t>
      </w:r>
      <w:r w:rsidR="00D745B5">
        <w:rPr>
          <w:rFonts w:eastAsia="ＭＳ 明朝"/>
          <w:sz w:val="22"/>
          <w:szCs w:val="22"/>
          <w:lang w:eastAsia="ja-JP"/>
        </w:rPr>
        <w:t xml:space="preserve"> for energy saving when necessary</w:t>
      </w:r>
      <w:r w:rsidR="003F3308">
        <w:rPr>
          <w:rFonts w:eastAsia="ＭＳ 明朝"/>
          <w:sz w:val="22"/>
          <w:szCs w:val="22"/>
          <w:lang w:eastAsia="ja-JP"/>
        </w:rPr>
        <w:t xml:space="preserve"> and </w:t>
      </w:r>
      <w:r w:rsidR="00D745B5">
        <w:rPr>
          <w:rFonts w:eastAsia="ＭＳ 明朝"/>
          <w:sz w:val="22"/>
          <w:szCs w:val="22"/>
          <w:lang w:eastAsia="ja-JP"/>
        </w:rPr>
        <w:t xml:space="preserve">the </w:t>
      </w:r>
      <w:r w:rsidR="00BD580D">
        <w:rPr>
          <w:rFonts w:eastAsia="ＭＳ 明朝"/>
          <w:sz w:val="22"/>
          <w:szCs w:val="22"/>
          <w:lang w:eastAsia="ja-JP"/>
        </w:rPr>
        <w:t xml:space="preserve">macro </w:t>
      </w:r>
      <w:r w:rsidR="003F3308">
        <w:rPr>
          <w:rFonts w:eastAsia="ＭＳ 明朝"/>
          <w:sz w:val="22"/>
          <w:szCs w:val="22"/>
          <w:lang w:eastAsia="ja-JP"/>
        </w:rPr>
        <w:t>cell</w:t>
      </w:r>
      <w:r w:rsidR="00D745B5">
        <w:rPr>
          <w:rFonts w:eastAsia="ＭＳ 明朝"/>
          <w:sz w:val="22"/>
          <w:szCs w:val="22"/>
          <w:lang w:eastAsia="ja-JP"/>
        </w:rPr>
        <w:t xml:space="preserve"> / </w:t>
      </w:r>
      <w:r w:rsidR="00AC7B1A">
        <w:rPr>
          <w:rFonts w:eastAsia="ＭＳ 明朝"/>
          <w:sz w:val="22"/>
          <w:szCs w:val="22"/>
          <w:lang w:eastAsia="ja-JP"/>
        </w:rPr>
        <w:t xml:space="preserve">the cell </w:t>
      </w:r>
      <w:r w:rsidR="00BD580D">
        <w:rPr>
          <w:rFonts w:eastAsia="ＭＳ 明朝"/>
          <w:sz w:val="22"/>
          <w:szCs w:val="22"/>
          <w:lang w:eastAsia="ja-JP"/>
        </w:rPr>
        <w:t xml:space="preserve">that </w:t>
      </w:r>
      <w:r w:rsidR="00AC7B1A">
        <w:rPr>
          <w:rFonts w:eastAsia="ＭＳ 明朝"/>
          <w:sz w:val="22"/>
          <w:szCs w:val="22"/>
          <w:lang w:eastAsia="ja-JP"/>
        </w:rPr>
        <w:t>operates in low band</w:t>
      </w:r>
      <w:r w:rsidR="003F3308">
        <w:rPr>
          <w:rFonts w:eastAsia="ＭＳ 明朝"/>
          <w:sz w:val="22"/>
          <w:szCs w:val="22"/>
          <w:lang w:eastAsia="ja-JP"/>
        </w:rPr>
        <w:t xml:space="preserve"> </w:t>
      </w:r>
      <w:r w:rsidR="00410973">
        <w:rPr>
          <w:rFonts w:eastAsia="ＭＳ 明朝"/>
          <w:sz w:val="22"/>
          <w:szCs w:val="22"/>
          <w:lang w:eastAsia="ja-JP"/>
        </w:rPr>
        <w:t>serves the legacy UE</w:t>
      </w:r>
      <w:r w:rsidR="00042D74">
        <w:rPr>
          <w:rFonts w:eastAsia="ＭＳ 明朝"/>
          <w:sz w:val="22"/>
          <w:szCs w:val="22"/>
          <w:lang w:eastAsia="ja-JP"/>
        </w:rPr>
        <w:t xml:space="preserve">. </w:t>
      </w:r>
      <w:r w:rsidR="002651FD">
        <w:rPr>
          <w:rFonts w:eastAsia="ＭＳ 明朝"/>
          <w:sz w:val="22"/>
          <w:szCs w:val="22"/>
          <w:lang w:eastAsia="ja-JP"/>
        </w:rPr>
        <w:t xml:space="preserve"> </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638CA" w14:paraId="3E37B747" w14:textId="77777777" w:rsidTr="0009713C">
        <w:tc>
          <w:tcPr>
            <w:tcW w:w="4814" w:type="dxa"/>
          </w:tcPr>
          <w:p w14:paraId="08740FD1" w14:textId="79DE6A16" w:rsidR="006638CA" w:rsidRDefault="00BD580D" w:rsidP="0009713C">
            <w:pPr>
              <w:spacing w:after="60"/>
              <w:jc w:val="center"/>
              <w:rPr>
                <w:rFonts w:eastAsia="ＭＳ 明朝"/>
                <w:sz w:val="22"/>
                <w:szCs w:val="22"/>
                <w:lang w:eastAsia="ja-JP"/>
              </w:rPr>
            </w:pPr>
            <w:r>
              <w:rPr>
                <w:rFonts w:eastAsia="ＭＳ 明朝"/>
                <w:noProof/>
                <w:sz w:val="22"/>
                <w:szCs w:val="22"/>
                <w:lang w:eastAsia="ja-JP"/>
              </w:rPr>
              <w:lastRenderedPageBreak/>
              <w:drawing>
                <wp:inline distT="0" distB="0" distL="0" distR="0" wp14:anchorId="48464F35" wp14:editId="4827B52B">
                  <wp:extent cx="2533118" cy="1251720"/>
                  <wp:effectExtent l="0" t="0" r="0" b="5715"/>
                  <wp:docPr id="4" name="図 4" descr="ロゴ&#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ロゴ&#10;&#10;低い精度で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33118" cy="1251720"/>
                          </a:xfrm>
                          <a:prstGeom prst="rect">
                            <a:avLst/>
                          </a:prstGeom>
                        </pic:spPr>
                      </pic:pic>
                    </a:graphicData>
                  </a:graphic>
                </wp:inline>
              </w:drawing>
            </w:r>
          </w:p>
          <w:p w14:paraId="678F8822" w14:textId="034C1B13" w:rsidR="006638CA" w:rsidRDefault="006638CA" w:rsidP="0009713C">
            <w:pPr>
              <w:spacing w:after="60"/>
              <w:jc w:val="center"/>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 xml:space="preserve">igure 1. </w:t>
            </w:r>
            <w:r w:rsidR="004A1F4B">
              <w:rPr>
                <w:rFonts w:eastAsia="ＭＳ 明朝"/>
                <w:sz w:val="22"/>
                <w:szCs w:val="22"/>
                <w:lang w:eastAsia="ja-JP"/>
              </w:rPr>
              <w:t xml:space="preserve">Small </w:t>
            </w:r>
            <w:r w:rsidR="00482612">
              <w:rPr>
                <w:rFonts w:eastAsia="ＭＳ 明朝"/>
                <w:sz w:val="22"/>
                <w:szCs w:val="22"/>
                <w:lang w:eastAsia="ja-JP"/>
              </w:rPr>
              <w:t>cell</w:t>
            </w:r>
            <w:r w:rsidR="004A1F4B">
              <w:rPr>
                <w:rFonts w:eastAsia="ＭＳ 明朝"/>
                <w:sz w:val="22"/>
                <w:szCs w:val="22"/>
                <w:lang w:eastAsia="ja-JP"/>
              </w:rPr>
              <w:t xml:space="preserve"> </w:t>
            </w:r>
            <w:r w:rsidR="00482612">
              <w:rPr>
                <w:rFonts w:eastAsia="ＭＳ 明朝"/>
                <w:sz w:val="22"/>
                <w:szCs w:val="22"/>
                <w:lang w:eastAsia="ja-JP"/>
              </w:rPr>
              <w:t>deployment</w:t>
            </w:r>
            <w:r>
              <w:rPr>
                <w:rFonts w:eastAsia="ＭＳ 明朝"/>
                <w:sz w:val="22"/>
                <w:szCs w:val="22"/>
                <w:lang w:eastAsia="ja-JP"/>
              </w:rPr>
              <w:t xml:space="preserve"> scenario</w:t>
            </w:r>
          </w:p>
        </w:tc>
        <w:tc>
          <w:tcPr>
            <w:tcW w:w="4815" w:type="dxa"/>
          </w:tcPr>
          <w:p w14:paraId="08667DEF" w14:textId="77777777" w:rsidR="006638CA" w:rsidRDefault="006638CA" w:rsidP="0009713C">
            <w:pPr>
              <w:spacing w:after="60"/>
              <w:jc w:val="center"/>
              <w:rPr>
                <w:rFonts w:eastAsia="ＭＳ 明朝"/>
                <w:sz w:val="22"/>
                <w:szCs w:val="22"/>
                <w:lang w:eastAsia="ja-JP"/>
              </w:rPr>
            </w:pPr>
          </w:p>
          <w:p w14:paraId="5EF9FDC8" w14:textId="77777777" w:rsidR="006638CA" w:rsidRDefault="006638CA" w:rsidP="0009713C">
            <w:pPr>
              <w:spacing w:after="60"/>
              <w:jc w:val="center"/>
              <w:rPr>
                <w:rFonts w:eastAsia="ＭＳ 明朝"/>
                <w:sz w:val="22"/>
                <w:szCs w:val="22"/>
                <w:lang w:eastAsia="ja-JP"/>
              </w:rPr>
            </w:pPr>
            <w:r>
              <w:rPr>
                <w:rFonts w:eastAsia="ＭＳ 明朝"/>
                <w:noProof/>
                <w:sz w:val="22"/>
                <w:szCs w:val="22"/>
                <w:lang w:eastAsia="ja-JP"/>
              </w:rPr>
              <w:drawing>
                <wp:inline distT="0" distB="0" distL="0" distR="0" wp14:anchorId="6438B0C8" wp14:editId="6DE2C6B0">
                  <wp:extent cx="2218226" cy="1049450"/>
                  <wp:effectExtent l="0" t="0" r="0" b="0"/>
                  <wp:docPr id="2" name="図 2" descr="ダイアグラム, ベン図表&#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ダイアグラム, ベン図表&#10;&#10;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40110" cy="1059803"/>
                          </a:xfrm>
                          <a:prstGeom prst="rect">
                            <a:avLst/>
                          </a:prstGeom>
                        </pic:spPr>
                      </pic:pic>
                    </a:graphicData>
                  </a:graphic>
                </wp:inline>
              </w:drawing>
            </w:r>
          </w:p>
          <w:p w14:paraId="3789D832" w14:textId="77777777" w:rsidR="006638CA" w:rsidRDefault="006638CA" w:rsidP="0009713C">
            <w:pPr>
              <w:spacing w:after="60"/>
              <w:jc w:val="center"/>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igure 2. Multi-layer spectrum deployment scenario</w:t>
            </w:r>
          </w:p>
        </w:tc>
      </w:tr>
    </w:tbl>
    <w:p w14:paraId="1C6AD505" w14:textId="77777777" w:rsidR="006638CA" w:rsidRPr="006638CA" w:rsidRDefault="006638CA" w:rsidP="00FF6172">
      <w:pPr>
        <w:jc w:val="both"/>
        <w:rPr>
          <w:rFonts w:eastAsia="ＭＳ 明朝"/>
          <w:sz w:val="22"/>
          <w:szCs w:val="22"/>
          <w:lang w:eastAsia="ja-JP"/>
        </w:rPr>
      </w:pPr>
    </w:p>
    <w:p w14:paraId="6A9BBB1B" w14:textId="79289A1C" w:rsidR="00207CB0" w:rsidRDefault="00953481" w:rsidP="00BB37DD">
      <w:pPr>
        <w:spacing w:after="60"/>
        <w:jc w:val="both"/>
        <w:rPr>
          <w:b/>
          <w:bCs/>
          <w:sz w:val="22"/>
          <w:lang w:eastAsia="ja-JP"/>
        </w:rPr>
      </w:pPr>
      <w:r>
        <w:rPr>
          <w:b/>
          <w:bCs/>
          <w:sz w:val="22"/>
        </w:rPr>
        <w:t>Observation</w:t>
      </w:r>
      <w:r w:rsidR="00BB37DD">
        <w:rPr>
          <w:b/>
          <w:bCs/>
          <w:sz w:val="22"/>
        </w:rPr>
        <w:t xml:space="preserve"> 1.</w:t>
      </w:r>
      <w:r w:rsidR="00BB37DD" w:rsidRPr="00345672">
        <w:rPr>
          <w:b/>
          <w:bCs/>
          <w:sz w:val="22"/>
        </w:rPr>
        <w:t xml:space="preserve"> </w:t>
      </w:r>
      <w:r w:rsidR="008F6942" w:rsidRPr="008F6942">
        <w:rPr>
          <w:b/>
          <w:bCs/>
          <w:sz w:val="22"/>
        </w:rPr>
        <w:t>In scenarios where there is an overlapping cell ensuring coverage for legacy UEs, the common signal/channel adaptation</w:t>
      </w:r>
      <w:r w:rsidR="008F6942">
        <w:rPr>
          <w:b/>
          <w:bCs/>
          <w:sz w:val="22"/>
        </w:rPr>
        <w:t xml:space="preserve"> can be applied</w:t>
      </w:r>
      <w:r w:rsidR="008F6942" w:rsidRPr="008F6942">
        <w:rPr>
          <w:b/>
          <w:bCs/>
          <w:sz w:val="22"/>
        </w:rPr>
        <w:t xml:space="preserve"> to the NES cell without causing negative impacts on legacy UEs.</w:t>
      </w:r>
      <w:r w:rsidR="00BB37DD" w:rsidRPr="00802721">
        <w:rPr>
          <w:b/>
          <w:bCs/>
          <w:sz w:val="22"/>
          <w:lang w:eastAsia="ja-JP"/>
        </w:rPr>
        <w:t xml:space="preserve"> </w:t>
      </w:r>
    </w:p>
    <w:p w14:paraId="7A9EF38E" w14:textId="713A2E73" w:rsidR="008F6942" w:rsidRPr="00802721" w:rsidRDefault="00E45906" w:rsidP="00BB37DD">
      <w:pPr>
        <w:spacing w:after="60"/>
        <w:jc w:val="both"/>
        <w:rPr>
          <w:b/>
          <w:bCs/>
          <w:sz w:val="22"/>
          <w:lang w:eastAsia="ja-JP"/>
        </w:rPr>
      </w:pPr>
      <w:r>
        <w:rPr>
          <w:rFonts w:hint="eastAsia"/>
          <w:b/>
          <w:bCs/>
          <w:sz w:val="22"/>
          <w:lang w:eastAsia="ja-JP"/>
        </w:rPr>
        <w:t>P</w:t>
      </w:r>
      <w:r>
        <w:rPr>
          <w:b/>
          <w:bCs/>
          <w:sz w:val="22"/>
          <w:lang w:eastAsia="ja-JP"/>
        </w:rPr>
        <w:t xml:space="preserve">roposal 1. The discussion under </w:t>
      </w:r>
      <w:r w:rsidR="00BE2936">
        <w:rPr>
          <w:b/>
          <w:bCs/>
          <w:sz w:val="22"/>
          <w:lang w:eastAsia="ja-JP"/>
        </w:rPr>
        <w:t>the scenarios where</w:t>
      </w:r>
      <w:r w:rsidR="00BE2936" w:rsidRPr="008F6942">
        <w:rPr>
          <w:b/>
          <w:bCs/>
          <w:sz w:val="22"/>
        </w:rPr>
        <w:t xml:space="preserve"> there is an overlapping cell ensuring coverage for legacy UEs</w:t>
      </w:r>
      <w:r w:rsidR="00BE2936">
        <w:rPr>
          <w:b/>
          <w:bCs/>
          <w:sz w:val="22"/>
        </w:rPr>
        <w:t xml:space="preserve"> can be prioritized. </w:t>
      </w:r>
    </w:p>
    <w:p w14:paraId="2990856C" w14:textId="2A4899A3" w:rsidR="00283AAD" w:rsidRPr="00BB37DD" w:rsidRDefault="00283AAD" w:rsidP="00FF6172">
      <w:pPr>
        <w:jc w:val="both"/>
        <w:rPr>
          <w:sz w:val="22"/>
          <w:szCs w:val="22"/>
          <w:lang w:eastAsia="ja-JP"/>
        </w:rPr>
      </w:pPr>
    </w:p>
    <w:p w14:paraId="7A78E9D9" w14:textId="3A64E05F" w:rsidR="001B3CD8" w:rsidRPr="00754B95" w:rsidRDefault="00D83E3E" w:rsidP="00754B95">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Adaptation of SSB in time domain</w:t>
      </w:r>
    </w:p>
    <w:p w14:paraId="0420DE2B" w14:textId="669ECB4E" w:rsidR="00384CE4" w:rsidRDefault="008B3F09" w:rsidP="008B3F09">
      <w:pPr>
        <w:spacing w:after="120"/>
        <w:jc w:val="both"/>
        <w:rPr>
          <w:bCs/>
          <w:sz w:val="22"/>
          <w:szCs w:val="22"/>
          <w:lang w:eastAsia="zh-CN"/>
        </w:rPr>
      </w:pPr>
      <w:r>
        <w:rPr>
          <w:bCs/>
          <w:sz w:val="22"/>
          <w:szCs w:val="22"/>
          <w:lang w:eastAsia="zh-CN"/>
        </w:rPr>
        <w:t xml:space="preserve">During the </w:t>
      </w:r>
      <w:r w:rsidRPr="00DD6E25">
        <w:rPr>
          <w:bCs/>
          <w:sz w:val="22"/>
          <w:szCs w:val="22"/>
          <w:lang w:eastAsia="zh-CN"/>
        </w:rPr>
        <w:t xml:space="preserve">SI </w:t>
      </w:r>
      <w:r>
        <w:rPr>
          <w:bCs/>
          <w:sz w:val="22"/>
          <w:szCs w:val="22"/>
          <w:lang w:eastAsia="zh-CN"/>
        </w:rPr>
        <w:t>phase of Rel.18 network energy savings</w:t>
      </w:r>
      <w:r w:rsidR="00384CE4">
        <w:rPr>
          <w:bCs/>
          <w:sz w:val="22"/>
          <w:szCs w:val="22"/>
          <w:lang w:eastAsia="zh-CN"/>
        </w:rPr>
        <w:t>, the following time domain SSB adaptation techniques were evaluated and energy saving gains were observed.</w:t>
      </w:r>
    </w:p>
    <w:p w14:paraId="34705CDB" w14:textId="77777777" w:rsidR="00EB2E78" w:rsidRPr="00384CE4" w:rsidRDefault="00EB2E78" w:rsidP="00EB2E78">
      <w:pPr>
        <w:pStyle w:val="aff0"/>
        <w:numPr>
          <w:ilvl w:val="0"/>
          <w:numId w:val="22"/>
        </w:numPr>
        <w:spacing w:after="120"/>
        <w:ind w:firstLineChars="0"/>
        <w:jc w:val="both"/>
        <w:rPr>
          <w:rFonts w:eastAsiaTheme="minorEastAsia"/>
          <w:bCs/>
          <w:sz w:val="22"/>
          <w:szCs w:val="22"/>
          <w:lang w:eastAsia="ja-JP"/>
        </w:rPr>
      </w:pPr>
      <w:r>
        <w:rPr>
          <w:rFonts w:eastAsia="ＭＳ 明朝"/>
          <w:bCs/>
          <w:sz w:val="22"/>
          <w:szCs w:val="22"/>
          <w:lang w:eastAsia="ja-JP"/>
        </w:rPr>
        <w:t>Simplified SSB structure without PBCH or partially PBCH</w:t>
      </w:r>
    </w:p>
    <w:p w14:paraId="45CCEDA1" w14:textId="594FF0AB" w:rsidR="00EB2E78" w:rsidRPr="00EB2E78" w:rsidRDefault="00EB2E78" w:rsidP="00EB2E78">
      <w:pPr>
        <w:pStyle w:val="aff0"/>
        <w:numPr>
          <w:ilvl w:val="0"/>
          <w:numId w:val="22"/>
        </w:numPr>
        <w:spacing w:after="120"/>
        <w:ind w:firstLineChars="0"/>
        <w:jc w:val="both"/>
        <w:rPr>
          <w:rFonts w:eastAsiaTheme="minorEastAsia"/>
          <w:bCs/>
          <w:sz w:val="22"/>
          <w:szCs w:val="22"/>
          <w:lang w:eastAsia="ja-JP"/>
        </w:rPr>
      </w:pPr>
      <w:r>
        <w:rPr>
          <w:rFonts w:eastAsia="ＭＳ 明朝" w:hint="eastAsia"/>
          <w:bCs/>
          <w:sz w:val="22"/>
          <w:szCs w:val="22"/>
          <w:lang w:eastAsia="ja-JP"/>
        </w:rPr>
        <w:t>C</w:t>
      </w:r>
      <w:r>
        <w:rPr>
          <w:rFonts w:eastAsia="ＭＳ 明朝"/>
          <w:bCs/>
          <w:sz w:val="22"/>
          <w:szCs w:val="22"/>
          <w:lang w:eastAsia="ja-JP"/>
        </w:rPr>
        <w:t>ompact SSB pattern without time gap between consecutive SSBs</w:t>
      </w:r>
    </w:p>
    <w:p w14:paraId="5E02B29E" w14:textId="1D725253" w:rsidR="00384CE4" w:rsidRPr="00384CE4" w:rsidRDefault="00384CE4" w:rsidP="00384CE4">
      <w:pPr>
        <w:pStyle w:val="aff0"/>
        <w:numPr>
          <w:ilvl w:val="0"/>
          <w:numId w:val="22"/>
        </w:numPr>
        <w:spacing w:after="120"/>
        <w:ind w:firstLineChars="0"/>
        <w:jc w:val="both"/>
        <w:rPr>
          <w:rFonts w:eastAsiaTheme="minorEastAsia"/>
          <w:bCs/>
          <w:sz w:val="22"/>
          <w:szCs w:val="22"/>
          <w:lang w:eastAsia="ja-JP"/>
        </w:rPr>
      </w:pPr>
      <w:r>
        <w:rPr>
          <w:rFonts w:eastAsia="ＭＳ 明朝"/>
          <w:bCs/>
          <w:sz w:val="22"/>
          <w:szCs w:val="22"/>
          <w:lang w:eastAsia="ja-JP"/>
        </w:rPr>
        <w:t>Increasing SSB periodicity</w:t>
      </w:r>
    </w:p>
    <w:p w14:paraId="1D35869C" w14:textId="3FCB2A14" w:rsidR="00384CE4" w:rsidRPr="00384CE4" w:rsidRDefault="00384CE4" w:rsidP="00384CE4">
      <w:pPr>
        <w:pStyle w:val="aff0"/>
        <w:numPr>
          <w:ilvl w:val="0"/>
          <w:numId w:val="22"/>
        </w:numPr>
        <w:spacing w:after="120"/>
        <w:ind w:firstLineChars="0"/>
        <w:jc w:val="both"/>
        <w:rPr>
          <w:rFonts w:eastAsiaTheme="minorEastAsia"/>
          <w:bCs/>
          <w:sz w:val="22"/>
          <w:szCs w:val="22"/>
          <w:lang w:eastAsia="ja-JP"/>
        </w:rPr>
      </w:pPr>
      <w:r>
        <w:rPr>
          <w:rFonts w:eastAsia="ＭＳ 明朝" w:hint="eastAsia"/>
          <w:bCs/>
          <w:sz w:val="22"/>
          <w:szCs w:val="22"/>
          <w:lang w:eastAsia="ja-JP"/>
        </w:rPr>
        <w:t>S</w:t>
      </w:r>
      <w:r>
        <w:rPr>
          <w:rFonts w:eastAsia="ＭＳ 明朝"/>
          <w:bCs/>
          <w:sz w:val="22"/>
          <w:szCs w:val="22"/>
          <w:lang w:eastAsia="ja-JP"/>
        </w:rPr>
        <w:t>kipping specific SSB(s) in a SSB burst</w:t>
      </w:r>
    </w:p>
    <w:p w14:paraId="40C11961" w14:textId="5F816333" w:rsidR="004E0DE5" w:rsidRDefault="00134965" w:rsidP="008B3F09">
      <w:pPr>
        <w:spacing w:after="120"/>
        <w:jc w:val="both"/>
        <w:rPr>
          <w:rFonts w:eastAsia="ＭＳ 明朝"/>
          <w:sz w:val="22"/>
          <w:szCs w:val="22"/>
          <w:lang w:eastAsia="ja-JP"/>
        </w:rPr>
      </w:pPr>
      <w:r>
        <w:rPr>
          <w:rFonts w:eastAsia="ＭＳ 明朝"/>
          <w:sz w:val="22"/>
          <w:szCs w:val="22"/>
          <w:lang w:eastAsia="ja-JP"/>
        </w:rPr>
        <w:t xml:space="preserve">Among the above techniques, </w:t>
      </w:r>
      <w:r w:rsidR="00644BA5">
        <w:rPr>
          <w:rFonts w:eastAsia="ＭＳ 明朝"/>
          <w:sz w:val="22"/>
          <w:szCs w:val="22"/>
          <w:lang w:eastAsia="ja-JP"/>
        </w:rPr>
        <w:t>simplified SSB structure or compact SSB pattern</w:t>
      </w:r>
      <w:r w:rsidR="004201B2">
        <w:rPr>
          <w:rFonts w:eastAsia="ＭＳ 明朝"/>
          <w:sz w:val="22"/>
          <w:szCs w:val="22"/>
          <w:lang w:eastAsia="ja-JP"/>
        </w:rPr>
        <w:t xml:space="preserve"> </w:t>
      </w:r>
      <w:r w:rsidR="00ED536F">
        <w:rPr>
          <w:rFonts w:eastAsia="ＭＳ 明朝"/>
          <w:sz w:val="22"/>
          <w:szCs w:val="22"/>
          <w:lang w:eastAsia="ja-JP"/>
        </w:rPr>
        <w:t>results in</w:t>
      </w:r>
      <w:r w:rsidR="004201B2">
        <w:rPr>
          <w:rFonts w:eastAsia="ＭＳ 明朝"/>
          <w:sz w:val="22"/>
          <w:szCs w:val="22"/>
          <w:lang w:eastAsia="ja-JP"/>
        </w:rPr>
        <w:t xml:space="preserve"> </w:t>
      </w:r>
      <w:r w:rsidR="00BE0B87">
        <w:rPr>
          <w:rFonts w:eastAsia="ＭＳ 明朝"/>
          <w:sz w:val="22"/>
          <w:szCs w:val="22"/>
          <w:lang w:eastAsia="ja-JP"/>
        </w:rPr>
        <w:t>increasing</w:t>
      </w:r>
      <w:r w:rsidR="004201B2">
        <w:rPr>
          <w:rFonts w:eastAsia="ＭＳ 明朝"/>
          <w:sz w:val="22"/>
          <w:szCs w:val="22"/>
          <w:lang w:eastAsia="ja-JP"/>
        </w:rPr>
        <w:t xml:space="preserve"> </w:t>
      </w:r>
      <w:proofErr w:type="spellStart"/>
      <w:r w:rsidR="00E20846">
        <w:rPr>
          <w:rFonts w:eastAsia="ＭＳ 明朝"/>
          <w:sz w:val="22"/>
          <w:szCs w:val="22"/>
          <w:lang w:eastAsia="ja-JP"/>
        </w:rPr>
        <w:t>gNB</w:t>
      </w:r>
      <w:proofErr w:type="spellEnd"/>
      <w:r w:rsidR="00E20846">
        <w:rPr>
          <w:rFonts w:eastAsia="ＭＳ 明朝"/>
          <w:sz w:val="22"/>
          <w:szCs w:val="22"/>
          <w:lang w:eastAsia="ja-JP"/>
        </w:rPr>
        <w:t xml:space="preserve"> and </w:t>
      </w:r>
      <w:r w:rsidR="00477F7D">
        <w:rPr>
          <w:rFonts w:eastAsia="ＭＳ 明朝"/>
          <w:sz w:val="22"/>
          <w:szCs w:val="22"/>
          <w:lang w:eastAsia="ja-JP"/>
        </w:rPr>
        <w:t xml:space="preserve">UE </w:t>
      </w:r>
      <w:r w:rsidR="00411F55">
        <w:rPr>
          <w:rFonts w:eastAsia="ＭＳ 明朝"/>
          <w:sz w:val="22"/>
          <w:szCs w:val="22"/>
          <w:lang w:eastAsia="ja-JP"/>
        </w:rPr>
        <w:t xml:space="preserve">complexity </w:t>
      </w:r>
      <w:r w:rsidR="00203A38">
        <w:rPr>
          <w:rFonts w:eastAsia="ＭＳ 明朝"/>
          <w:sz w:val="22"/>
          <w:szCs w:val="22"/>
          <w:lang w:eastAsia="ja-JP"/>
        </w:rPr>
        <w:t xml:space="preserve">as </w:t>
      </w:r>
      <w:r w:rsidR="00BE0B87">
        <w:rPr>
          <w:rFonts w:eastAsia="ＭＳ 明朝"/>
          <w:sz w:val="22"/>
          <w:szCs w:val="22"/>
          <w:lang w:eastAsia="ja-JP"/>
        </w:rPr>
        <w:t>an additional</w:t>
      </w:r>
      <w:r w:rsidR="00203A38">
        <w:rPr>
          <w:rFonts w:eastAsia="ＭＳ 明朝"/>
          <w:sz w:val="22"/>
          <w:szCs w:val="22"/>
          <w:lang w:eastAsia="ja-JP"/>
        </w:rPr>
        <w:t xml:space="preserve"> mechanism of SSB transmission </w:t>
      </w:r>
      <w:r w:rsidR="00BD580D">
        <w:rPr>
          <w:rFonts w:eastAsia="ＭＳ 明朝"/>
          <w:sz w:val="22"/>
          <w:szCs w:val="22"/>
          <w:lang w:eastAsia="ja-JP"/>
        </w:rPr>
        <w:t xml:space="preserve">and </w:t>
      </w:r>
      <w:r w:rsidR="00203A38">
        <w:rPr>
          <w:rFonts w:eastAsia="ＭＳ 明朝"/>
          <w:sz w:val="22"/>
          <w:szCs w:val="22"/>
          <w:lang w:eastAsia="ja-JP"/>
        </w:rPr>
        <w:t>reception are required</w:t>
      </w:r>
      <w:r w:rsidR="00411F55">
        <w:rPr>
          <w:rFonts w:eastAsia="ＭＳ 明朝"/>
          <w:sz w:val="22"/>
          <w:szCs w:val="22"/>
          <w:lang w:eastAsia="ja-JP"/>
        </w:rPr>
        <w:t xml:space="preserve">. </w:t>
      </w:r>
      <w:r w:rsidR="009C4C69">
        <w:rPr>
          <w:rFonts w:eastAsia="ＭＳ 明朝"/>
          <w:sz w:val="22"/>
          <w:szCs w:val="22"/>
          <w:lang w:eastAsia="ja-JP"/>
        </w:rPr>
        <w:t xml:space="preserve">Besides, </w:t>
      </w:r>
      <w:r w:rsidR="0065593D">
        <w:rPr>
          <w:rFonts w:eastAsia="ＭＳ 明朝"/>
          <w:sz w:val="22"/>
          <w:szCs w:val="22"/>
          <w:lang w:eastAsia="ja-JP"/>
        </w:rPr>
        <w:t xml:space="preserve">they require </w:t>
      </w:r>
      <w:r w:rsidR="00980318">
        <w:rPr>
          <w:rFonts w:eastAsia="ＭＳ 明朝"/>
          <w:sz w:val="22"/>
          <w:szCs w:val="22"/>
          <w:lang w:eastAsia="ja-JP"/>
        </w:rPr>
        <w:t>a lot of</w:t>
      </w:r>
      <w:r w:rsidR="004E0DE5">
        <w:rPr>
          <w:rFonts w:eastAsia="ＭＳ 明朝"/>
          <w:sz w:val="22"/>
          <w:szCs w:val="22"/>
          <w:lang w:eastAsia="ja-JP"/>
        </w:rPr>
        <w:t xml:space="preserve"> </w:t>
      </w:r>
      <w:r w:rsidR="00247179">
        <w:rPr>
          <w:rFonts w:eastAsia="ＭＳ 明朝"/>
          <w:sz w:val="22"/>
          <w:szCs w:val="22"/>
          <w:lang w:eastAsia="ja-JP"/>
        </w:rPr>
        <w:t>standa</w:t>
      </w:r>
      <w:r w:rsidR="000D02F2">
        <w:rPr>
          <w:rFonts w:eastAsia="ＭＳ 明朝"/>
          <w:sz w:val="22"/>
          <w:szCs w:val="22"/>
          <w:lang w:eastAsia="ja-JP"/>
        </w:rPr>
        <w:t>rdization</w:t>
      </w:r>
      <w:r w:rsidR="0065593D">
        <w:rPr>
          <w:rFonts w:eastAsia="ＭＳ 明朝"/>
          <w:sz w:val="22"/>
          <w:szCs w:val="22"/>
          <w:lang w:eastAsia="ja-JP"/>
        </w:rPr>
        <w:t xml:space="preserve"> </w:t>
      </w:r>
      <w:r w:rsidR="00980318">
        <w:rPr>
          <w:rFonts w:eastAsia="ＭＳ 明朝"/>
          <w:sz w:val="22"/>
          <w:szCs w:val="22"/>
          <w:lang w:eastAsia="ja-JP"/>
        </w:rPr>
        <w:t>efforts</w:t>
      </w:r>
      <w:r w:rsidR="0065593D">
        <w:rPr>
          <w:rFonts w:eastAsia="ＭＳ 明朝"/>
          <w:sz w:val="22"/>
          <w:szCs w:val="22"/>
          <w:lang w:eastAsia="ja-JP"/>
        </w:rPr>
        <w:t xml:space="preserve">. </w:t>
      </w:r>
      <w:r w:rsidR="001414E3">
        <w:rPr>
          <w:rFonts w:eastAsia="ＭＳ 明朝"/>
          <w:sz w:val="22"/>
          <w:szCs w:val="22"/>
          <w:lang w:eastAsia="ja-JP"/>
        </w:rPr>
        <w:t>Many details need to be discussed</w:t>
      </w:r>
      <w:r w:rsidR="000D02F2">
        <w:rPr>
          <w:rFonts w:eastAsia="ＭＳ 明朝"/>
          <w:sz w:val="22"/>
          <w:szCs w:val="22"/>
          <w:lang w:eastAsia="ja-JP"/>
        </w:rPr>
        <w:t>, such as</w:t>
      </w:r>
      <w:r w:rsidR="00EC5BC9">
        <w:rPr>
          <w:rFonts w:eastAsia="ＭＳ 明朝"/>
          <w:sz w:val="22"/>
          <w:szCs w:val="22"/>
          <w:lang w:eastAsia="ja-JP"/>
        </w:rPr>
        <w:t xml:space="preserve"> </w:t>
      </w:r>
      <w:r w:rsidR="00871D19">
        <w:rPr>
          <w:rFonts w:eastAsia="ＭＳ 明朝"/>
          <w:sz w:val="22"/>
          <w:szCs w:val="22"/>
          <w:lang w:eastAsia="ja-JP"/>
        </w:rPr>
        <w:t xml:space="preserve">how to map PSS and SSS </w:t>
      </w:r>
      <w:r w:rsidR="000D02F2">
        <w:rPr>
          <w:rFonts w:eastAsia="ＭＳ 明朝"/>
          <w:sz w:val="22"/>
          <w:szCs w:val="22"/>
          <w:lang w:eastAsia="ja-JP"/>
        </w:rPr>
        <w:t>in the</w:t>
      </w:r>
      <w:r w:rsidR="00F9781C">
        <w:rPr>
          <w:rFonts w:eastAsia="ＭＳ 明朝"/>
          <w:sz w:val="22"/>
          <w:szCs w:val="22"/>
          <w:lang w:eastAsia="ja-JP"/>
        </w:rPr>
        <w:t xml:space="preserve"> simplified SSB structure, </w:t>
      </w:r>
      <w:r w:rsidR="00EC5BC9">
        <w:rPr>
          <w:rFonts w:eastAsia="ＭＳ 明朝"/>
          <w:sz w:val="22"/>
          <w:szCs w:val="22"/>
          <w:lang w:eastAsia="ja-JP"/>
        </w:rPr>
        <w:t xml:space="preserve">the time </w:t>
      </w:r>
      <w:r w:rsidR="000D02F2">
        <w:rPr>
          <w:rFonts w:eastAsia="ＭＳ 明朝"/>
          <w:sz w:val="22"/>
          <w:szCs w:val="22"/>
          <w:lang w:eastAsia="ja-JP"/>
        </w:rPr>
        <w:t xml:space="preserve">domain </w:t>
      </w:r>
      <w:r w:rsidR="00EC5BC9">
        <w:rPr>
          <w:rFonts w:eastAsia="ＭＳ 明朝"/>
          <w:sz w:val="22"/>
          <w:szCs w:val="22"/>
          <w:lang w:eastAsia="ja-JP"/>
        </w:rPr>
        <w:t>location of SSBs in the compact pattern</w:t>
      </w:r>
      <w:r w:rsidR="000D02F2">
        <w:rPr>
          <w:rFonts w:eastAsia="ＭＳ 明朝"/>
          <w:sz w:val="22"/>
          <w:szCs w:val="22"/>
          <w:lang w:eastAsia="ja-JP"/>
        </w:rPr>
        <w:t>, etc</w:t>
      </w:r>
      <w:r w:rsidR="00871D19">
        <w:rPr>
          <w:rFonts w:eastAsia="ＭＳ 明朝"/>
          <w:sz w:val="22"/>
          <w:szCs w:val="22"/>
          <w:lang w:eastAsia="ja-JP"/>
        </w:rPr>
        <w:t>.</w:t>
      </w:r>
      <w:r w:rsidR="001414E3">
        <w:rPr>
          <w:rFonts w:eastAsia="ＭＳ 明朝"/>
          <w:sz w:val="22"/>
          <w:szCs w:val="22"/>
          <w:lang w:eastAsia="ja-JP"/>
        </w:rPr>
        <w:t xml:space="preserve"> </w:t>
      </w:r>
      <w:r w:rsidR="00C45434">
        <w:rPr>
          <w:rFonts w:eastAsia="ＭＳ 明朝"/>
          <w:sz w:val="22"/>
          <w:szCs w:val="22"/>
          <w:lang w:eastAsia="ja-JP"/>
        </w:rPr>
        <w:t>A lot of time would be needed</w:t>
      </w:r>
      <w:r w:rsidR="001414E3">
        <w:rPr>
          <w:rFonts w:eastAsia="ＭＳ 明朝"/>
          <w:sz w:val="22"/>
          <w:szCs w:val="22"/>
          <w:lang w:eastAsia="ja-JP"/>
        </w:rPr>
        <w:t xml:space="preserve"> to settle on the </w:t>
      </w:r>
      <w:proofErr w:type="gramStart"/>
      <w:r w:rsidR="001414E3">
        <w:rPr>
          <w:rFonts w:eastAsia="ＭＳ 明朝"/>
          <w:sz w:val="22"/>
          <w:szCs w:val="22"/>
          <w:lang w:eastAsia="ja-JP"/>
        </w:rPr>
        <w:t>details</w:t>
      </w:r>
      <w:proofErr w:type="gramEnd"/>
      <w:r w:rsidR="00AD52CA">
        <w:rPr>
          <w:rFonts w:eastAsia="ＭＳ 明朝"/>
          <w:sz w:val="22"/>
          <w:szCs w:val="22"/>
          <w:lang w:eastAsia="ja-JP"/>
        </w:rPr>
        <w:t xml:space="preserve"> and </w:t>
      </w:r>
      <w:r w:rsidR="00C45434">
        <w:rPr>
          <w:rFonts w:eastAsia="ＭＳ 明朝"/>
          <w:sz w:val="22"/>
          <w:szCs w:val="22"/>
          <w:lang w:eastAsia="ja-JP"/>
        </w:rPr>
        <w:t>it is dou</w:t>
      </w:r>
      <w:r w:rsidR="004E0DE5">
        <w:rPr>
          <w:rFonts w:eastAsia="ＭＳ 明朝"/>
          <w:sz w:val="22"/>
          <w:szCs w:val="22"/>
          <w:lang w:eastAsia="ja-JP"/>
        </w:rPr>
        <w:t>btful that this can be accomplished</w:t>
      </w:r>
      <w:r w:rsidR="002248E3">
        <w:rPr>
          <w:rFonts w:eastAsia="ＭＳ 明朝"/>
          <w:sz w:val="22"/>
          <w:szCs w:val="22"/>
          <w:lang w:eastAsia="ja-JP"/>
        </w:rPr>
        <w:t xml:space="preserve"> </w:t>
      </w:r>
      <w:r w:rsidR="004E0DE5">
        <w:rPr>
          <w:rFonts w:eastAsia="ＭＳ 明朝"/>
          <w:sz w:val="22"/>
          <w:szCs w:val="22"/>
          <w:lang w:eastAsia="ja-JP"/>
        </w:rPr>
        <w:t>within</w:t>
      </w:r>
      <w:r w:rsidR="002248E3">
        <w:rPr>
          <w:rFonts w:eastAsia="ＭＳ 明朝"/>
          <w:sz w:val="22"/>
          <w:szCs w:val="22"/>
          <w:lang w:eastAsia="ja-JP"/>
        </w:rPr>
        <w:t xml:space="preserve"> the </w:t>
      </w:r>
      <w:r w:rsidR="00AA6C94">
        <w:rPr>
          <w:rFonts w:eastAsia="ＭＳ 明朝"/>
          <w:sz w:val="22"/>
          <w:szCs w:val="22"/>
          <w:lang w:eastAsia="ja-JP"/>
        </w:rPr>
        <w:t>limited</w:t>
      </w:r>
      <w:r w:rsidR="002248E3">
        <w:rPr>
          <w:rFonts w:eastAsia="ＭＳ 明朝"/>
          <w:sz w:val="22"/>
          <w:szCs w:val="22"/>
          <w:lang w:eastAsia="ja-JP"/>
        </w:rPr>
        <w:t xml:space="preserve"> number of TUs</w:t>
      </w:r>
      <w:r w:rsidR="00871D19">
        <w:rPr>
          <w:rFonts w:eastAsia="ＭＳ 明朝"/>
          <w:sz w:val="22"/>
          <w:szCs w:val="22"/>
          <w:lang w:eastAsia="ja-JP"/>
        </w:rPr>
        <w:t xml:space="preserve">. </w:t>
      </w:r>
    </w:p>
    <w:p w14:paraId="1805CF3B" w14:textId="6351A97B" w:rsidR="001229A7" w:rsidRPr="00BC6B5B" w:rsidRDefault="001229A7" w:rsidP="008B3F09">
      <w:pPr>
        <w:spacing w:after="120"/>
        <w:jc w:val="both"/>
        <w:rPr>
          <w:b/>
          <w:sz w:val="22"/>
          <w:szCs w:val="22"/>
          <w:lang w:eastAsia="ja-JP"/>
        </w:rPr>
      </w:pPr>
      <w:r w:rsidRPr="00BC6B5B">
        <w:rPr>
          <w:rFonts w:hint="eastAsia"/>
          <w:b/>
          <w:sz w:val="22"/>
          <w:szCs w:val="22"/>
          <w:lang w:eastAsia="ja-JP"/>
        </w:rPr>
        <w:t>O</w:t>
      </w:r>
      <w:r w:rsidRPr="00BC6B5B">
        <w:rPr>
          <w:b/>
          <w:sz w:val="22"/>
          <w:szCs w:val="22"/>
          <w:lang w:eastAsia="ja-JP"/>
        </w:rPr>
        <w:t xml:space="preserve">bservation </w:t>
      </w:r>
      <w:r w:rsidR="00697B68">
        <w:rPr>
          <w:b/>
          <w:sz w:val="22"/>
          <w:szCs w:val="22"/>
          <w:lang w:eastAsia="ja-JP"/>
        </w:rPr>
        <w:t>2</w:t>
      </w:r>
      <w:r w:rsidRPr="00BC6B5B">
        <w:rPr>
          <w:b/>
          <w:sz w:val="22"/>
          <w:szCs w:val="22"/>
          <w:lang w:eastAsia="ja-JP"/>
        </w:rPr>
        <w:t xml:space="preserve">. </w:t>
      </w:r>
      <w:r w:rsidR="00611F33" w:rsidRPr="00BC6B5B">
        <w:rPr>
          <w:b/>
          <w:sz w:val="22"/>
          <w:szCs w:val="22"/>
          <w:lang w:eastAsia="ja-JP"/>
        </w:rPr>
        <w:t>Introducing new SSB structure or SSB pattern</w:t>
      </w:r>
      <w:r w:rsidR="000101BE" w:rsidRPr="00BC6B5B">
        <w:rPr>
          <w:b/>
          <w:sz w:val="22"/>
          <w:szCs w:val="22"/>
          <w:lang w:eastAsia="ja-JP"/>
        </w:rPr>
        <w:t xml:space="preserve"> </w:t>
      </w:r>
      <w:r w:rsidR="00E20846" w:rsidRPr="00BC6B5B">
        <w:rPr>
          <w:b/>
          <w:sz w:val="22"/>
          <w:szCs w:val="22"/>
          <w:lang w:eastAsia="ja-JP"/>
        </w:rPr>
        <w:t xml:space="preserve">increases </w:t>
      </w:r>
      <w:proofErr w:type="spellStart"/>
      <w:r w:rsidR="00BC6B5B">
        <w:rPr>
          <w:b/>
          <w:sz w:val="22"/>
          <w:szCs w:val="22"/>
          <w:lang w:eastAsia="ja-JP"/>
        </w:rPr>
        <w:t>gNB</w:t>
      </w:r>
      <w:proofErr w:type="spellEnd"/>
      <w:r w:rsidR="00BC6B5B">
        <w:rPr>
          <w:b/>
          <w:sz w:val="22"/>
          <w:szCs w:val="22"/>
          <w:lang w:eastAsia="ja-JP"/>
        </w:rPr>
        <w:t xml:space="preserve"> and </w:t>
      </w:r>
      <w:r w:rsidR="00E20846" w:rsidRPr="00BC6B5B">
        <w:rPr>
          <w:b/>
          <w:sz w:val="22"/>
          <w:szCs w:val="22"/>
          <w:lang w:eastAsia="ja-JP"/>
        </w:rPr>
        <w:t xml:space="preserve">UE complexity and requires a lot </w:t>
      </w:r>
      <w:r w:rsidR="00E2584A" w:rsidRPr="00BC6B5B">
        <w:rPr>
          <w:b/>
          <w:sz w:val="22"/>
          <w:szCs w:val="22"/>
          <w:lang w:eastAsia="ja-JP"/>
        </w:rPr>
        <w:t>of standardization efforts.</w:t>
      </w:r>
    </w:p>
    <w:p w14:paraId="1A1A9A31" w14:textId="1BB13D3F" w:rsidR="00E2584A" w:rsidRDefault="00E2584A" w:rsidP="008B3F09">
      <w:pPr>
        <w:spacing w:after="120"/>
        <w:jc w:val="both"/>
        <w:rPr>
          <w:b/>
          <w:sz w:val="22"/>
          <w:szCs w:val="22"/>
          <w:lang w:eastAsia="ja-JP"/>
        </w:rPr>
      </w:pPr>
      <w:r w:rsidRPr="00BC6B5B">
        <w:rPr>
          <w:rFonts w:hint="eastAsia"/>
          <w:b/>
          <w:sz w:val="22"/>
          <w:szCs w:val="22"/>
          <w:lang w:eastAsia="ja-JP"/>
        </w:rPr>
        <w:t>P</w:t>
      </w:r>
      <w:r w:rsidRPr="00BC6B5B">
        <w:rPr>
          <w:b/>
          <w:sz w:val="22"/>
          <w:szCs w:val="22"/>
          <w:lang w:eastAsia="ja-JP"/>
        </w:rPr>
        <w:t xml:space="preserve">roposal </w:t>
      </w:r>
      <w:r w:rsidR="00BE2936">
        <w:rPr>
          <w:b/>
          <w:sz w:val="22"/>
          <w:szCs w:val="22"/>
          <w:lang w:eastAsia="ja-JP"/>
        </w:rPr>
        <w:t>2</w:t>
      </w:r>
      <w:r w:rsidRPr="00BC6B5B">
        <w:rPr>
          <w:b/>
          <w:sz w:val="22"/>
          <w:szCs w:val="22"/>
          <w:lang w:eastAsia="ja-JP"/>
        </w:rPr>
        <w:t xml:space="preserve">. The simplified SSB structure and compact SSB pattern </w:t>
      </w:r>
      <w:r w:rsidR="00BC6B5B" w:rsidRPr="00BC6B5B">
        <w:rPr>
          <w:b/>
          <w:sz w:val="22"/>
          <w:szCs w:val="22"/>
          <w:lang w:eastAsia="ja-JP"/>
        </w:rPr>
        <w:t xml:space="preserve">are deprioritized in Rel.19. </w:t>
      </w:r>
    </w:p>
    <w:p w14:paraId="4989E35E" w14:textId="77777777" w:rsidR="00E36E30" w:rsidRPr="00BC6B5B" w:rsidRDefault="00E36E30" w:rsidP="008B3F09">
      <w:pPr>
        <w:spacing w:after="120"/>
        <w:jc w:val="both"/>
        <w:rPr>
          <w:b/>
          <w:sz w:val="22"/>
          <w:szCs w:val="22"/>
          <w:lang w:eastAsia="ja-JP"/>
        </w:rPr>
      </w:pPr>
    </w:p>
    <w:p w14:paraId="13FC7BDF" w14:textId="11DB7BE7" w:rsidR="003D69DE" w:rsidRDefault="004E0DE5" w:rsidP="008B3F09">
      <w:pPr>
        <w:spacing w:after="120"/>
        <w:jc w:val="both"/>
        <w:rPr>
          <w:bCs/>
          <w:sz w:val="22"/>
          <w:szCs w:val="22"/>
          <w:lang w:eastAsia="ja-JP"/>
        </w:rPr>
      </w:pPr>
      <w:r>
        <w:rPr>
          <w:rFonts w:eastAsia="ＭＳ 明朝"/>
          <w:sz w:val="22"/>
          <w:szCs w:val="22"/>
          <w:lang w:eastAsia="ja-JP"/>
        </w:rPr>
        <w:t>On the other hand,</w:t>
      </w:r>
      <w:r w:rsidR="00467CCE">
        <w:rPr>
          <w:rFonts w:eastAsia="ＭＳ 明朝"/>
          <w:sz w:val="22"/>
          <w:szCs w:val="22"/>
          <w:lang w:eastAsia="ja-JP"/>
        </w:rPr>
        <w:t xml:space="preserve"> the </w:t>
      </w:r>
      <w:r w:rsidR="00EB2E78">
        <w:rPr>
          <w:rFonts w:eastAsia="ＭＳ 明朝"/>
          <w:sz w:val="22"/>
          <w:szCs w:val="22"/>
          <w:lang w:eastAsia="ja-JP"/>
        </w:rPr>
        <w:t>third and fourth</w:t>
      </w:r>
      <w:r w:rsidR="00467CCE">
        <w:rPr>
          <w:rFonts w:eastAsia="ＭＳ 明朝"/>
          <w:sz w:val="22"/>
          <w:szCs w:val="22"/>
          <w:lang w:eastAsia="ja-JP"/>
        </w:rPr>
        <w:t xml:space="preserve"> techniques, i.e.,</w:t>
      </w:r>
      <w:r>
        <w:rPr>
          <w:rFonts w:eastAsia="ＭＳ 明朝"/>
          <w:sz w:val="22"/>
          <w:szCs w:val="22"/>
          <w:lang w:eastAsia="ja-JP"/>
        </w:rPr>
        <w:t xml:space="preserve"> </w:t>
      </w:r>
      <w:r w:rsidR="00200A9C">
        <w:rPr>
          <w:rFonts w:eastAsia="ＭＳ 明朝"/>
          <w:sz w:val="22"/>
          <w:szCs w:val="22"/>
          <w:lang w:eastAsia="ja-JP"/>
        </w:rPr>
        <w:t xml:space="preserve">SSB </w:t>
      </w:r>
      <w:r w:rsidR="00200A9C">
        <w:rPr>
          <w:rFonts w:eastAsia="ＭＳ 明朝" w:hint="eastAsia"/>
          <w:sz w:val="22"/>
          <w:szCs w:val="22"/>
          <w:lang w:eastAsia="ja-JP"/>
        </w:rPr>
        <w:t>p</w:t>
      </w:r>
      <w:r w:rsidR="00200A9C">
        <w:rPr>
          <w:rFonts w:eastAsia="ＭＳ 明朝"/>
          <w:sz w:val="22"/>
          <w:szCs w:val="22"/>
          <w:lang w:eastAsia="ja-JP"/>
        </w:rPr>
        <w:t xml:space="preserve">eriodicity adaptation and SSB number adaptation, </w:t>
      </w:r>
      <w:r w:rsidR="00EB2E78">
        <w:rPr>
          <w:rFonts w:eastAsia="ＭＳ 明朝"/>
          <w:sz w:val="22"/>
          <w:szCs w:val="22"/>
          <w:lang w:eastAsia="ja-JP"/>
        </w:rPr>
        <w:t xml:space="preserve">can provide </w:t>
      </w:r>
      <w:r w:rsidR="00AA14D6">
        <w:rPr>
          <w:rFonts w:eastAsia="ＭＳ 明朝"/>
          <w:sz w:val="22"/>
          <w:szCs w:val="22"/>
          <w:lang w:eastAsia="ja-JP"/>
        </w:rPr>
        <w:t>comparable</w:t>
      </w:r>
      <w:r w:rsidR="00EB2E78">
        <w:rPr>
          <w:rFonts w:eastAsia="ＭＳ 明朝"/>
          <w:sz w:val="22"/>
          <w:szCs w:val="22"/>
          <w:lang w:eastAsia="ja-JP"/>
        </w:rPr>
        <w:t xml:space="preserve"> network energy saving gains with</w:t>
      </w:r>
      <w:r w:rsidR="00200A9C">
        <w:rPr>
          <w:rFonts w:eastAsia="ＭＳ 明朝"/>
          <w:sz w:val="22"/>
          <w:szCs w:val="22"/>
          <w:lang w:eastAsia="ja-JP"/>
        </w:rPr>
        <w:t xml:space="preserve"> </w:t>
      </w:r>
      <w:r w:rsidR="00151C5E">
        <w:rPr>
          <w:rFonts w:eastAsia="ＭＳ 明朝"/>
          <w:sz w:val="22"/>
          <w:szCs w:val="22"/>
          <w:lang w:eastAsia="ja-JP"/>
        </w:rPr>
        <w:t xml:space="preserve">less </w:t>
      </w:r>
      <w:r w:rsidR="00200A9C">
        <w:rPr>
          <w:rFonts w:eastAsia="ＭＳ 明朝"/>
          <w:sz w:val="22"/>
          <w:szCs w:val="22"/>
          <w:lang w:eastAsia="ja-JP"/>
        </w:rPr>
        <w:t>spec impact</w:t>
      </w:r>
      <w:r w:rsidR="00CB3E76">
        <w:rPr>
          <w:rFonts w:eastAsia="ＭＳ 明朝"/>
          <w:sz w:val="22"/>
          <w:szCs w:val="22"/>
          <w:lang w:eastAsia="ja-JP"/>
        </w:rPr>
        <w:t>.</w:t>
      </w:r>
      <w:r w:rsidR="001229A7">
        <w:rPr>
          <w:rFonts w:eastAsia="ＭＳ 明朝"/>
          <w:sz w:val="22"/>
          <w:szCs w:val="22"/>
          <w:lang w:eastAsia="ja-JP"/>
        </w:rPr>
        <w:t xml:space="preserve"> They should be prioritized in Rel.19.</w:t>
      </w:r>
      <w:r w:rsidR="00CB3E76">
        <w:rPr>
          <w:rFonts w:eastAsia="ＭＳ 明朝"/>
          <w:sz w:val="22"/>
          <w:szCs w:val="22"/>
          <w:lang w:eastAsia="ja-JP"/>
        </w:rPr>
        <w:t xml:space="preserve"> </w:t>
      </w:r>
      <w:r w:rsidR="001229A7">
        <w:rPr>
          <w:rFonts w:eastAsia="ＭＳ 明朝"/>
          <w:sz w:val="22"/>
          <w:szCs w:val="22"/>
          <w:lang w:eastAsia="ja-JP"/>
        </w:rPr>
        <w:t>Furthermore</w:t>
      </w:r>
      <w:r w:rsidR="00CB3E76">
        <w:rPr>
          <w:rFonts w:eastAsia="ＭＳ 明朝"/>
          <w:sz w:val="22"/>
          <w:szCs w:val="22"/>
          <w:lang w:eastAsia="ja-JP"/>
        </w:rPr>
        <w:t>, to obtain additional the energy saving gain, a combination of them, i.e., transmitting SSB bursts with long periodicity and a reduced number of SSBs in a burst, can also be considered.</w:t>
      </w:r>
    </w:p>
    <w:p w14:paraId="397658B4" w14:textId="56735D2C" w:rsidR="00784EF7" w:rsidRDefault="00784EF7" w:rsidP="009E6A41">
      <w:pPr>
        <w:jc w:val="both"/>
        <w:rPr>
          <w:b/>
          <w:sz w:val="22"/>
          <w:szCs w:val="22"/>
          <w:lang w:eastAsia="ja-JP"/>
        </w:rPr>
      </w:pPr>
      <w:r w:rsidRPr="009D76C8">
        <w:rPr>
          <w:rFonts w:hint="eastAsia"/>
          <w:b/>
          <w:sz w:val="22"/>
          <w:szCs w:val="22"/>
          <w:lang w:eastAsia="ja-JP"/>
        </w:rPr>
        <w:t>P</w:t>
      </w:r>
      <w:r w:rsidRPr="009D76C8">
        <w:rPr>
          <w:b/>
          <w:sz w:val="22"/>
          <w:szCs w:val="22"/>
          <w:lang w:eastAsia="ja-JP"/>
        </w:rPr>
        <w:t xml:space="preserve">roposal </w:t>
      </w:r>
      <w:r w:rsidR="00BE2936">
        <w:rPr>
          <w:b/>
          <w:sz w:val="22"/>
          <w:szCs w:val="22"/>
          <w:lang w:eastAsia="ja-JP"/>
        </w:rPr>
        <w:t>3</w:t>
      </w:r>
      <w:r w:rsidRPr="009D76C8">
        <w:rPr>
          <w:b/>
          <w:sz w:val="22"/>
          <w:szCs w:val="22"/>
          <w:lang w:eastAsia="ja-JP"/>
        </w:rPr>
        <w:t xml:space="preserve">. For adaptation of SSB in time domain, the following adaptation schemes, as well as their combinations, can be considered. </w:t>
      </w:r>
    </w:p>
    <w:p w14:paraId="059D2BEA" w14:textId="346AA9A1" w:rsidR="00BD580D" w:rsidRDefault="00AA571C" w:rsidP="009E6A41">
      <w:pPr>
        <w:pStyle w:val="aff0"/>
        <w:numPr>
          <w:ilvl w:val="0"/>
          <w:numId w:val="25"/>
        </w:numPr>
        <w:ind w:firstLineChars="0"/>
        <w:jc w:val="both"/>
        <w:rPr>
          <w:b/>
          <w:sz w:val="22"/>
          <w:szCs w:val="22"/>
          <w:lang w:eastAsia="ja-JP"/>
        </w:rPr>
      </w:pPr>
      <w:r>
        <w:rPr>
          <w:b/>
          <w:sz w:val="22"/>
          <w:szCs w:val="22"/>
          <w:lang w:eastAsia="ja-JP"/>
        </w:rPr>
        <w:t>Adapting SSB periodicity</w:t>
      </w:r>
    </w:p>
    <w:p w14:paraId="707FCCDA" w14:textId="6D414055" w:rsidR="00BD6D6B" w:rsidRDefault="00CF5DAC" w:rsidP="00BD580D">
      <w:pPr>
        <w:pStyle w:val="aff0"/>
        <w:numPr>
          <w:ilvl w:val="0"/>
          <w:numId w:val="25"/>
        </w:numPr>
        <w:spacing w:after="120"/>
        <w:ind w:firstLineChars="0"/>
        <w:jc w:val="both"/>
        <w:rPr>
          <w:b/>
          <w:sz w:val="22"/>
          <w:szCs w:val="22"/>
          <w:lang w:eastAsia="ja-JP"/>
        </w:rPr>
      </w:pPr>
      <w:r>
        <w:rPr>
          <w:b/>
          <w:sz w:val="22"/>
          <w:szCs w:val="22"/>
          <w:lang w:eastAsia="ja-JP"/>
        </w:rPr>
        <w:t>Adapting the number of SSBs within a burst</w:t>
      </w:r>
    </w:p>
    <w:p w14:paraId="3CC793A6" w14:textId="77777777" w:rsidR="005622F7" w:rsidRPr="009E6A41" w:rsidRDefault="005622F7" w:rsidP="00150F4F">
      <w:pPr>
        <w:pStyle w:val="aff0"/>
        <w:spacing w:after="120"/>
        <w:ind w:left="440" w:firstLineChars="0" w:firstLine="0"/>
        <w:jc w:val="both"/>
        <w:rPr>
          <w:b/>
          <w:sz w:val="22"/>
          <w:szCs w:val="22"/>
          <w:lang w:eastAsia="ja-JP"/>
        </w:rPr>
      </w:pPr>
    </w:p>
    <w:p w14:paraId="6740BE61" w14:textId="768EFA84" w:rsidR="00AA6C94" w:rsidRDefault="000B4263" w:rsidP="00DD6E25">
      <w:pPr>
        <w:spacing w:after="120"/>
        <w:jc w:val="both"/>
        <w:rPr>
          <w:rFonts w:eastAsia="ＭＳ 明朝"/>
          <w:sz w:val="22"/>
          <w:szCs w:val="22"/>
          <w:lang w:eastAsia="ja-JP"/>
        </w:rPr>
      </w:pPr>
      <w:r>
        <w:rPr>
          <w:rFonts w:eastAsia="ＭＳ 明朝"/>
          <w:sz w:val="22"/>
          <w:szCs w:val="22"/>
          <w:lang w:eastAsia="ja-JP"/>
        </w:rPr>
        <w:lastRenderedPageBreak/>
        <w:t>In current specification</w:t>
      </w:r>
      <w:r w:rsidR="002A0193">
        <w:rPr>
          <w:rFonts w:eastAsia="ＭＳ 明朝"/>
          <w:sz w:val="22"/>
          <w:szCs w:val="22"/>
          <w:lang w:eastAsia="ja-JP"/>
        </w:rPr>
        <w:t xml:space="preserve">, </w:t>
      </w:r>
      <w:r w:rsidR="007314EA">
        <w:rPr>
          <w:rFonts w:eastAsia="ＭＳ 明朝"/>
          <w:sz w:val="22"/>
          <w:szCs w:val="22"/>
          <w:lang w:eastAsia="ja-JP"/>
        </w:rPr>
        <w:t>adapting</w:t>
      </w:r>
      <w:r w:rsidR="004D5BD5">
        <w:rPr>
          <w:rFonts w:eastAsia="ＭＳ 明朝"/>
          <w:sz w:val="22"/>
          <w:szCs w:val="22"/>
          <w:lang w:eastAsia="ja-JP"/>
        </w:rPr>
        <w:t xml:space="preserve"> </w:t>
      </w:r>
      <w:r w:rsidR="007314EA">
        <w:rPr>
          <w:rFonts w:eastAsia="ＭＳ 明朝"/>
          <w:sz w:val="22"/>
          <w:szCs w:val="22"/>
          <w:lang w:eastAsia="ja-JP"/>
        </w:rPr>
        <w:t xml:space="preserve">SSB periodicity </w:t>
      </w:r>
      <w:r w:rsidR="00784EF7">
        <w:rPr>
          <w:rFonts w:eastAsia="ＭＳ 明朝"/>
          <w:sz w:val="22"/>
          <w:szCs w:val="22"/>
          <w:lang w:eastAsia="ja-JP"/>
        </w:rPr>
        <w:t>and/</w:t>
      </w:r>
      <w:r w:rsidR="007314EA">
        <w:rPr>
          <w:rFonts w:eastAsia="ＭＳ 明朝"/>
          <w:sz w:val="22"/>
          <w:szCs w:val="22"/>
          <w:lang w:eastAsia="ja-JP"/>
        </w:rPr>
        <w:t>or</w:t>
      </w:r>
      <w:r w:rsidR="003518F2">
        <w:rPr>
          <w:rFonts w:eastAsia="ＭＳ 明朝"/>
          <w:sz w:val="22"/>
          <w:szCs w:val="22"/>
          <w:lang w:eastAsia="ja-JP"/>
        </w:rPr>
        <w:t xml:space="preserve"> </w:t>
      </w:r>
      <w:r w:rsidR="00CB568C">
        <w:rPr>
          <w:rFonts w:eastAsia="ＭＳ 明朝"/>
          <w:sz w:val="22"/>
          <w:szCs w:val="22"/>
          <w:lang w:eastAsia="ja-JP"/>
        </w:rPr>
        <w:t>the number of transmitted SSB in a SSB burst ha</w:t>
      </w:r>
      <w:r w:rsidR="009971F7">
        <w:rPr>
          <w:rFonts w:eastAsia="ＭＳ 明朝"/>
          <w:sz w:val="22"/>
          <w:szCs w:val="22"/>
          <w:lang w:eastAsia="ja-JP"/>
        </w:rPr>
        <w:t>s</w:t>
      </w:r>
      <w:r w:rsidR="00CB568C">
        <w:rPr>
          <w:rFonts w:eastAsia="ＭＳ 明朝"/>
          <w:sz w:val="22"/>
          <w:szCs w:val="22"/>
          <w:lang w:eastAsia="ja-JP"/>
        </w:rPr>
        <w:t xml:space="preserve"> </w:t>
      </w:r>
      <w:r w:rsidR="00EE1947">
        <w:rPr>
          <w:rFonts w:eastAsia="ＭＳ 明朝"/>
          <w:sz w:val="22"/>
          <w:szCs w:val="22"/>
          <w:lang w:eastAsia="ja-JP"/>
        </w:rPr>
        <w:t xml:space="preserve">already been supported. However, </w:t>
      </w:r>
      <w:r w:rsidR="004F3F4C">
        <w:rPr>
          <w:rFonts w:eastAsia="ＭＳ 明朝"/>
          <w:sz w:val="22"/>
          <w:szCs w:val="22"/>
          <w:lang w:eastAsia="ja-JP"/>
        </w:rPr>
        <w:t>it is done in a semi-static way</w:t>
      </w:r>
      <w:r w:rsidR="00CB568C">
        <w:rPr>
          <w:rFonts w:eastAsia="ＭＳ 明朝"/>
          <w:sz w:val="22"/>
          <w:szCs w:val="22"/>
          <w:lang w:eastAsia="ja-JP"/>
        </w:rPr>
        <w:t xml:space="preserve"> </w:t>
      </w:r>
      <w:r w:rsidR="004F3F4C">
        <w:rPr>
          <w:rFonts w:eastAsia="ＭＳ 明朝"/>
          <w:sz w:val="22"/>
          <w:szCs w:val="22"/>
          <w:lang w:eastAsia="ja-JP"/>
        </w:rPr>
        <w:t xml:space="preserve">by </w:t>
      </w:r>
      <w:r w:rsidR="009D0249">
        <w:rPr>
          <w:rFonts w:eastAsia="ＭＳ 明朝"/>
          <w:sz w:val="22"/>
          <w:szCs w:val="22"/>
          <w:lang w:eastAsia="ja-JP"/>
        </w:rPr>
        <w:t>system information</w:t>
      </w:r>
      <w:r w:rsidR="00387338">
        <w:rPr>
          <w:rFonts w:eastAsia="ＭＳ 明朝"/>
          <w:sz w:val="22"/>
          <w:szCs w:val="22"/>
          <w:lang w:eastAsia="ja-JP"/>
        </w:rPr>
        <w:t xml:space="preserve"> update</w:t>
      </w:r>
      <w:r w:rsidR="004F3F4C">
        <w:rPr>
          <w:rFonts w:eastAsia="ＭＳ 明朝"/>
          <w:sz w:val="22"/>
          <w:szCs w:val="22"/>
          <w:lang w:eastAsia="ja-JP"/>
        </w:rPr>
        <w:t xml:space="preserve"> or RRC re-configuration</w:t>
      </w:r>
      <w:r w:rsidR="009971F7">
        <w:rPr>
          <w:rFonts w:eastAsia="ＭＳ 明朝"/>
          <w:sz w:val="22"/>
          <w:szCs w:val="22"/>
          <w:lang w:eastAsia="ja-JP"/>
        </w:rPr>
        <w:t xml:space="preserve">, which </w:t>
      </w:r>
      <w:r w:rsidR="00214D61">
        <w:rPr>
          <w:rFonts w:eastAsia="ＭＳ 明朝"/>
          <w:sz w:val="22"/>
          <w:szCs w:val="22"/>
          <w:lang w:eastAsia="ja-JP"/>
        </w:rPr>
        <w:t xml:space="preserve">typically </w:t>
      </w:r>
      <w:r w:rsidR="009971F7">
        <w:rPr>
          <w:rFonts w:eastAsia="ＭＳ 明朝"/>
          <w:sz w:val="22"/>
          <w:szCs w:val="22"/>
          <w:lang w:eastAsia="ja-JP"/>
        </w:rPr>
        <w:t>take</w:t>
      </w:r>
      <w:r w:rsidR="005622F7">
        <w:rPr>
          <w:rFonts w:eastAsia="ＭＳ 明朝" w:hint="eastAsia"/>
          <w:sz w:val="22"/>
          <w:szCs w:val="22"/>
          <w:lang w:eastAsia="ja-JP"/>
        </w:rPr>
        <w:t>s</w:t>
      </w:r>
      <w:r w:rsidR="009971F7">
        <w:rPr>
          <w:rFonts w:eastAsia="ＭＳ 明朝"/>
          <w:sz w:val="22"/>
          <w:szCs w:val="22"/>
          <w:lang w:eastAsia="ja-JP"/>
        </w:rPr>
        <w:t xml:space="preserve"> a long time</w:t>
      </w:r>
      <w:r w:rsidR="00214D61">
        <w:rPr>
          <w:rFonts w:eastAsia="ＭＳ 明朝"/>
          <w:sz w:val="22"/>
          <w:szCs w:val="22"/>
          <w:lang w:eastAsia="ja-JP"/>
        </w:rPr>
        <w:t>,</w:t>
      </w:r>
      <w:r w:rsidR="009971F7">
        <w:rPr>
          <w:rFonts w:eastAsia="ＭＳ 明朝"/>
          <w:sz w:val="22"/>
          <w:szCs w:val="22"/>
          <w:lang w:eastAsia="ja-JP"/>
        </w:rPr>
        <w:t xml:space="preserve"> usually </w:t>
      </w:r>
      <w:r w:rsidR="008D1143">
        <w:rPr>
          <w:rFonts w:eastAsia="ＭＳ 明朝"/>
          <w:sz w:val="22"/>
          <w:szCs w:val="22"/>
          <w:lang w:eastAsia="ja-JP"/>
        </w:rPr>
        <w:t>at</w:t>
      </w:r>
      <w:r w:rsidR="009971F7">
        <w:rPr>
          <w:rFonts w:eastAsia="ＭＳ 明朝"/>
          <w:sz w:val="22"/>
          <w:szCs w:val="22"/>
          <w:lang w:eastAsia="ja-JP"/>
        </w:rPr>
        <w:t xml:space="preserve"> second level.</w:t>
      </w:r>
      <w:r w:rsidR="008D1143">
        <w:rPr>
          <w:rFonts w:eastAsia="ＭＳ 明朝"/>
          <w:sz w:val="22"/>
          <w:szCs w:val="22"/>
          <w:lang w:eastAsia="ja-JP"/>
        </w:rPr>
        <w:t xml:space="preserve"> </w:t>
      </w:r>
      <w:r w:rsidR="007B6AAE">
        <w:rPr>
          <w:rFonts w:eastAsia="ＭＳ 明朝"/>
          <w:sz w:val="22"/>
          <w:szCs w:val="22"/>
          <w:lang w:eastAsia="ja-JP"/>
        </w:rPr>
        <w:t xml:space="preserve">In some cases, </w:t>
      </w:r>
      <w:r w:rsidR="00A34CD8">
        <w:rPr>
          <w:rFonts w:eastAsia="ＭＳ 明朝"/>
          <w:sz w:val="22"/>
          <w:szCs w:val="22"/>
          <w:lang w:eastAsia="ja-JP"/>
        </w:rPr>
        <w:t xml:space="preserve">if </w:t>
      </w:r>
      <w:r w:rsidR="003F75D6">
        <w:rPr>
          <w:rFonts w:eastAsia="ＭＳ 明朝"/>
          <w:sz w:val="22"/>
          <w:szCs w:val="22"/>
          <w:lang w:eastAsia="ja-JP"/>
        </w:rPr>
        <w:t>swift</w:t>
      </w:r>
      <w:r w:rsidR="006F0D53">
        <w:rPr>
          <w:rFonts w:eastAsia="ＭＳ 明朝"/>
          <w:sz w:val="22"/>
          <w:szCs w:val="22"/>
          <w:lang w:eastAsia="ja-JP"/>
        </w:rPr>
        <w:t xml:space="preserve"> adaptation</w:t>
      </w:r>
      <w:r w:rsidR="00A34CD8">
        <w:rPr>
          <w:rFonts w:eastAsia="ＭＳ 明朝"/>
          <w:sz w:val="22"/>
          <w:szCs w:val="22"/>
          <w:lang w:eastAsia="ja-JP"/>
        </w:rPr>
        <w:t xml:space="preserve"> </w:t>
      </w:r>
      <w:r w:rsidR="00C02883">
        <w:rPr>
          <w:rFonts w:eastAsia="ＭＳ 明朝"/>
          <w:sz w:val="22"/>
          <w:szCs w:val="22"/>
          <w:lang w:eastAsia="ja-JP"/>
        </w:rPr>
        <w:t>is enabled</w:t>
      </w:r>
      <w:r w:rsidR="00324992">
        <w:rPr>
          <w:rFonts w:eastAsia="ＭＳ 明朝"/>
          <w:sz w:val="22"/>
          <w:szCs w:val="22"/>
          <w:lang w:eastAsia="ja-JP"/>
        </w:rPr>
        <w:t>,</w:t>
      </w:r>
      <w:r w:rsidR="00C02883">
        <w:rPr>
          <w:rFonts w:eastAsia="ＭＳ 明朝"/>
          <w:sz w:val="22"/>
          <w:szCs w:val="22"/>
          <w:lang w:eastAsia="ja-JP"/>
        </w:rPr>
        <w:t xml:space="preserve"> </w:t>
      </w:r>
      <w:r w:rsidR="00EF5E45">
        <w:rPr>
          <w:rFonts w:eastAsia="ＭＳ 明朝"/>
          <w:sz w:val="22"/>
          <w:szCs w:val="22"/>
          <w:lang w:eastAsia="ja-JP"/>
        </w:rPr>
        <w:t>it can achieve</w:t>
      </w:r>
      <w:r w:rsidR="007F79F6">
        <w:rPr>
          <w:rFonts w:eastAsia="ＭＳ 明朝"/>
          <w:sz w:val="22"/>
          <w:szCs w:val="22"/>
          <w:lang w:eastAsia="ja-JP"/>
        </w:rPr>
        <w:t xml:space="preserve"> energy sa</w:t>
      </w:r>
      <w:r w:rsidR="000248A5">
        <w:rPr>
          <w:rFonts w:eastAsia="ＭＳ 明朝"/>
          <w:sz w:val="22"/>
          <w:szCs w:val="22"/>
          <w:lang w:eastAsia="ja-JP"/>
        </w:rPr>
        <w:t xml:space="preserve">ving gains while </w:t>
      </w:r>
      <w:r w:rsidR="005D2CBC">
        <w:rPr>
          <w:rFonts w:eastAsia="ＭＳ 明朝"/>
          <w:sz w:val="22"/>
          <w:szCs w:val="22"/>
          <w:lang w:eastAsia="ja-JP"/>
        </w:rPr>
        <w:t>minimizing the impact on</w:t>
      </w:r>
      <w:r w:rsidR="000248A5">
        <w:rPr>
          <w:rFonts w:eastAsia="ＭＳ 明朝"/>
          <w:sz w:val="22"/>
          <w:szCs w:val="22"/>
          <w:lang w:eastAsia="ja-JP"/>
        </w:rPr>
        <w:t xml:space="preserve"> </w:t>
      </w:r>
      <w:r w:rsidR="00BA06EB">
        <w:rPr>
          <w:rFonts w:eastAsia="ＭＳ 明朝"/>
          <w:sz w:val="22"/>
          <w:szCs w:val="22"/>
          <w:lang w:eastAsia="ja-JP"/>
        </w:rPr>
        <w:t xml:space="preserve">data transmission performance. </w:t>
      </w:r>
      <w:r w:rsidR="00373A79">
        <w:rPr>
          <w:rFonts w:eastAsia="ＭＳ 明朝"/>
          <w:sz w:val="22"/>
          <w:szCs w:val="22"/>
          <w:lang w:eastAsia="ja-JP"/>
        </w:rPr>
        <w:t>For instance, as shown in Figure 3</w:t>
      </w:r>
      <w:r w:rsidR="005B1605">
        <w:rPr>
          <w:rFonts w:eastAsia="ＭＳ 明朝"/>
          <w:sz w:val="22"/>
          <w:szCs w:val="22"/>
          <w:lang w:eastAsia="ja-JP"/>
        </w:rPr>
        <w:t xml:space="preserve">, </w:t>
      </w:r>
      <w:r w:rsidR="00323759">
        <w:rPr>
          <w:rFonts w:eastAsia="ＭＳ 明朝"/>
          <w:sz w:val="22"/>
          <w:szCs w:val="22"/>
          <w:lang w:eastAsia="ja-JP"/>
        </w:rPr>
        <w:t xml:space="preserve">a </w:t>
      </w:r>
      <w:proofErr w:type="spellStart"/>
      <w:r w:rsidR="000E30FE" w:rsidRPr="628E2DFF">
        <w:rPr>
          <w:rFonts w:eastAsia="ＭＳ 明朝"/>
          <w:sz w:val="22"/>
          <w:szCs w:val="22"/>
          <w:lang w:eastAsia="ja-JP"/>
        </w:rPr>
        <w:t>S</w:t>
      </w:r>
      <w:r w:rsidR="23447B6A" w:rsidRPr="628E2DFF">
        <w:rPr>
          <w:rFonts w:eastAsia="ＭＳ 明朝"/>
          <w:sz w:val="22"/>
          <w:szCs w:val="22"/>
          <w:lang w:eastAsia="ja-JP"/>
        </w:rPr>
        <w:t>C</w:t>
      </w:r>
      <w:r w:rsidR="00323759" w:rsidRPr="628E2DFF">
        <w:rPr>
          <w:rFonts w:eastAsia="ＭＳ 明朝"/>
          <w:sz w:val="22"/>
          <w:szCs w:val="22"/>
          <w:lang w:eastAsia="ja-JP"/>
        </w:rPr>
        <w:t>ell</w:t>
      </w:r>
      <w:proofErr w:type="spellEnd"/>
      <w:r w:rsidR="00323759">
        <w:rPr>
          <w:rFonts w:eastAsia="ＭＳ 明朝"/>
          <w:sz w:val="22"/>
          <w:szCs w:val="22"/>
          <w:lang w:eastAsia="ja-JP"/>
        </w:rPr>
        <w:t xml:space="preserve"> </w:t>
      </w:r>
      <w:r w:rsidR="00782F06">
        <w:rPr>
          <w:rFonts w:eastAsia="ＭＳ 明朝"/>
          <w:sz w:val="22"/>
          <w:szCs w:val="22"/>
          <w:lang w:eastAsia="ja-JP"/>
        </w:rPr>
        <w:t>in</w:t>
      </w:r>
      <w:r w:rsidR="00AA7338">
        <w:rPr>
          <w:rFonts w:eastAsia="ＭＳ 明朝"/>
          <w:sz w:val="22"/>
          <w:szCs w:val="22"/>
          <w:lang w:eastAsia="ja-JP"/>
        </w:rPr>
        <w:t xml:space="preserve"> </w:t>
      </w:r>
      <w:r w:rsidR="000E30FE" w:rsidRPr="628E2DFF">
        <w:rPr>
          <w:rFonts w:eastAsia="ＭＳ 明朝"/>
          <w:sz w:val="22"/>
          <w:szCs w:val="22"/>
          <w:lang w:eastAsia="ja-JP"/>
        </w:rPr>
        <w:t>deactivate</w:t>
      </w:r>
      <w:r w:rsidR="7483E429" w:rsidRPr="628E2DFF">
        <w:rPr>
          <w:rFonts w:eastAsia="ＭＳ 明朝"/>
          <w:sz w:val="22"/>
          <w:szCs w:val="22"/>
          <w:lang w:eastAsia="ja-JP"/>
        </w:rPr>
        <w:t>d</w:t>
      </w:r>
      <w:r w:rsidR="000E30FE">
        <w:rPr>
          <w:rFonts w:eastAsia="ＭＳ 明朝"/>
          <w:sz w:val="22"/>
          <w:szCs w:val="22"/>
          <w:lang w:eastAsia="ja-JP"/>
        </w:rPr>
        <w:t xml:space="preserve"> state </w:t>
      </w:r>
      <w:r w:rsidR="002974ED">
        <w:rPr>
          <w:rFonts w:eastAsia="ＭＳ 明朝"/>
          <w:sz w:val="22"/>
          <w:szCs w:val="22"/>
          <w:lang w:eastAsia="ja-JP"/>
        </w:rPr>
        <w:t xml:space="preserve">can </w:t>
      </w:r>
      <w:r w:rsidR="00DE2CC9">
        <w:rPr>
          <w:rFonts w:eastAsia="ＭＳ 明朝"/>
          <w:sz w:val="22"/>
          <w:szCs w:val="22"/>
          <w:lang w:eastAsia="ja-JP"/>
        </w:rPr>
        <w:t xml:space="preserve">transmit SSB with </w:t>
      </w:r>
      <w:r w:rsidR="002A7A81">
        <w:rPr>
          <w:rFonts w:eastAsia="ＭＳ 明朝"/>
          <w:sz w:val="22"/>
          <w:szCs w:val="22"/>
          <w:lang w:eastAsia="ja-JP"/>
        </w:rPr>
        <w:t>very</w:t>
      </w:r>
      <w:r w:rsidR="006A0137">
        <w:rPr>
          <w:rFonts w:eastAsia="ＭＳ 明朝"/>
          <w:sz w:val="22"/>
          <w:szCs w:val="22"/>
          <w:lang w:eastAsia="ja-JP"/>
        </w:rPr>
        <w:t xml:space="preserve"> long </w:t>
      </w:r>
      <w:r w:rsidR="00DE2CC9">
        <w:rPr>
          <w:rFonts w:eastAsia="ＭＳ 明朝"/>
          <w:sz w:val="22"/>
          <w:szCs w:val="22"/>
          <w:lang w:eastAsia="ja-JP"/>
        </w:rPr>
        <w:t>periodicity</w:t>
      </w:r>
      <w:r w:rsidR="00323759">
        <w:rPr>
          <w:rFonts w:eastAsia="ＭＳ 明朝"/>
          <w:sz w:val="22"/>
          <w:szCs w:val="22"/>
          <w:lang w:eastAsia="ja-JP"/>
        </w:rPr>
        <w:t xml:space="preserve"> (e.g., </w:t>
      </w:r>
      <w:r w:rsidR="002A7A81">
        <w:rPr>
          <w:rFonts w:eastAsia="ＭＳ 明朝"/>
          <w:sz w:val="22"/>
          <w:szCs w:val="22"/>
          <w:lang w:eastAsia="ja-JP"/>
        </w:rPr>
        <w:t>1280</w:t>
      </w:r>
      <w:r w:rsidR="00DE2CC9">
        <w:rPr>
          <w:rFonts w:eastAsia="ＭＳ 明朝"/>
          <w:sz w:val="22"/>
          <w:szCs w:val="22"/>
          <w:lang w:eastAsia="ja-JP"/>
        </w:rPr>
        <w:t xml:space="preserve"> </w:t>
      </w:r>
      <w:proofErr w:type="spellStart"/>
      <w:r w:rsidR="00DE2CC9">
        <w:rPr>
          <w:rFonts w:eastAsia="ＭＳ 明朝"/>
          <w:sz w:val="22"/>
          <w:szCs w:val="22"/>
          <w:lang w:eastAsia="ja-JP"/>
        </w:rPr>
        <w:t>ms</w:t>
      </w:r>
      <w:proofErr w:type="spellEnd"/>
      <w:r w:rsidR="00323759">
        <w:rPr>
          <w:rFonts w:eastAsia="ＭＳ 明朝"/>
          <w:sz w:val="22"/>
          <w:szCs w:val="22"/>
          <w:lang w:eastAsia="ja-JP"/>
        </w:rPr>
        <w:t>)</w:t>
      </w:r>
      <w:r w:rsidR="00782F06">
        <w:rPr>
          <w:rFonts w:eastAsia="ＭＳ 明朝"/>
          <w:sz w:val="22"/>
          <w:szCs w:val="22"/>
          <w:lang w:eastAsia="ja-JP"/>
        </w:rPr>
        <w:t xml:space="preserve"> to </w:t>
      </w:r>
      <w:r w:rsidR="00F53466">
        <w:rPr>
          <w:rFonts w:eastAsia="ＭＳ 明朝"/>
          <w:sz w:val="22"/>
          <w:szCs w:val="22"/>
          <w:lang w:eastAsia="ja-JP"/>
        </w:rPr>
        <w:t>have</w:t>
      </w:r>
      <w:r w:rsidR="00782F06">
        <w:rPr>
          <w:rFonts w:eastAsia="ＭＳ 明朝"/>
          <w:sz w:val="22"/>
          <w:szCs w:val="22"/>
          <w:lang w:eastAsia="ja-JP"/>
        </w:rPr>
        <w:t xml:space="preserve"> </w:t>
      </w:r>
      <w:r w:rsidR="00AA79E6">
        <w:rPr>
          <w:rFonts w:eastAsia="ＭＳ 明朝"/>
          <w:sz w:val="22"/>
          <w:szCs w:val="22"/>
          <w:lang w:eastAsia="ja-JP"/>
        </w:rPr>
        <w:t xml:space="preserve">more </w:t>
      </w:r>
      <w:r w:rsidR="00782F06">
        <w:rPr>
          <w:rFonts w:eastAsia="ＭＳ 明朝"/>
          <w:sz w:val="22"/>
          <w:szCs w:val="22"/>
          <w:lang w:eastAsia="ja-JP"/>
        </w:rPr>
        <w:t>deep sleep opportunities</w:t>
      </w:r>
      <w:r w:rsidR="00323759">
        <w:rPr>
          <w:rFonts w:eastAsia="ＭＳ 明朝"/>
          <w:sz w:val="22"/>
          <w:szCs w:val="22"/>
          <w:lang w:eastAsia="ja-JP"/>
        </w:rPr>
        <w:t xml:space="preserve">. </w:t>
      </w:r>
      <w:r w:rsidR="00B8099F">
        <w:rPr>
          <w:rFonts w:eastAsia="ＭＳ 明朝"/>
          <w:sz w:val="22"/>
          <w:szCs w:val="22"/>
          <w:lang w:eastAsia="ja-JP"/>
        </w:rPr>
        <w:t>When</w:t>
      </w:r>
      <w:r w:rsidR="00782F06">
        <w:rPr>
          <w:rFonts w:eastAsia="ＭＳ 明朝"/>
          <w:sz w:val="22"/>
          <w:szCs w:val="22"/>
          <w:lang w:eastAsia="ja-JP"/>
        </w:rPr>
        <w:t xml:space="preserve"> </w:t>
      </w:r>
      <w:r w:rsidR="000E30FE">
        <w:rPr>
          <w:rFonts w:eastAsia="ＭＳ 明朝"/>
          <w:sz w:val="22"/>
          <w:szCs w:val="22"/>
          <w:lang w:eastAsia="ja-JP"/>
        </w:rPr>
        <w:t>t</w:t>
      </w:r>
      <w:r w:rsidR="004366AE">
        <w:rPr>
          <w:rFonts w:eastAsia="ＭＳ 明朝"/>
          <w:sz w:val="22"/>
          <w:szCs w:val="22"/>
          <w:lang w:eastAsia="ja-JP"/>
        </w:rPr>
        <w:t xml:space="preserve">he </w:t>
      </w:r>
      <w:proofErr w:type="spellStart"/>
      <w:r w:rsidR="004366AE">
        <w:rPr>
          <w:rFonts w:eastAsia="ＭＳ 明朝"/>
          <w:sz w:val="22"/>
          <w:szCs w:val="22"/>
          <w:lang w:eastAsia="ja-JP"/>
        </w:rPr>
        <w:t>SCell</w:t>
      </w:r>
      <w:proofErr w:type="spellEnd"/>
      <w:r w:rsidR="004366AE">
        <w:rPr>
          <w:rFonts w:eastAsia="ＭＳ 明朝"/>
          <w:sz w:val="22"/>
          <w:szCs w:val="22"/>
          <w:lang w:eastAsia="ja-JP"/>
        </w:rPr>
        <w:t xml:space="preserve"> </w:t>
      </w:r>
      <w:r w:rsidR="0035027E">
        <w:rPr>
          <w:rFonts w:eastAsia="ＭＳ 明朝"/>
          <w:sz w:val="22"/>
          <w:szCs w:val="22"/>
          <w:lang w:eastAsia="ja-JP"/>
        </w:rPr>
        <w:t>is activated</w:t>
      </w:r>
      <w:r w:rsidR="000A2153">
        <w:rPr>
          <w:rFonts w:eastAsia="ＭＳ 明朝"/>
          <w:sz w:val="22"/>
          <w:szCs w:val="22"/>
          <w:lang w:eastAsia="ja-JP"/>
        </w:rPr>
        <w:t>,</w:t>
      </w:r>
      <w:r w:rsidR="00242FE7">
        <w:rPr>
          <w:rFonts w:eastAsia="ＭＳ 明朝"/>
          <w:sz w:val="22"/>
          <w:szCs w:val="22"/>
          <w:lang w:eastAsia="ja-JP"/>
        </w:rPr>
        <w:t xml:space="preserve"> by MAC-CE</w:t>
      </w:r>
      <w:r w:rsidR="000A2153">
        <w:rPr>
          <w:rFonts w:eastAsia="ＭＳ 明朝"/>
          <w:sz w:val="22"/>
          <w:szCs w:val="22"/>
          <w:lang w:eastAsia="ja-JP"/>
        </w:rPr>
        <w:t xml:space="preserve"> for instance</w:t>
      </w:r>
      <w:r w:rsidR="004366AE">
        <w:rPr>
          <w:rFonts w:eastAsia="ＭＳ 明朝"/>
          <w:sz w:val="22"/>
          <w:szCs w:val="22"/>
          <w:lang w:eastAsia="ja-JP"/>
        </w:rPr>
        <w:t xml:space="preserve">, </w:t>
      </w:r>
      <w:r w:rsidR="000E30FE">
        <w:rPr>
          <w:rFonts w:eastAsia="ＭＳ 明朝"/>
          <w:sz w:val="22"/>
          <w:szCs w:val="22"/>
          <w:lang w:eastAsia="ja-JP"/>
        </w:rPr>
        <w:t xml:space="preserve">it </w:t>
      </w:r>
      <w:r w:rsidR="00D55A27" w:rsidRPr="00D55A27">
        <w:rPr>
          <w:rFonts w:eastAsia="ＭＳ 明朝"/>
          <w:sz w:val="22"/>
          <w:szCs w:val="22"/>
          <w:lang w:eastAsia="ja-JP"/>
        </w:rPr>
        <w:t>simultaneously</w:t>
      </w:r>
      <w:r w:rsidR="002A7A81">
        <w:rPr>
          <w:rFonts w:eastAsia="ＭＳ 明朝"/>
          <w:sz w:val="22"/>
          <w:szCs w:val="22"/>
          <w:lang w:eastAsia="ja-JP"/>
        </w:rPr>
        <w:t xml:space="preserve"> adapt</w:t>
      </w:r>
      <w:r w:rsidR="00F53466">
        <w:rPr>
          <w:rFonts w:eastAsia="ＭＳ 明朝"/>
          <w:sz w:val="22"/>
          <w:szCs w:val="22"/>
          <w:lang w:eastAsia="ja-JP"/>
        </w:rPr>
        <w:t>s</w:t>
      </w:r>
      <w:r w:rsidR="000E30FE">
        <w:rPr>
          <w:rFonts w:eastAsia="ＭＳ 明朝"/>
          <w:sz w:val="22"/>
          <w:szCs w:val="22"/>
          <w:lang w:eastAsia="ja-JP"/>
        </w:rPr>
        <w:t xml:space="preserve"> the SSB periodicity</w:t>
      </w:r>
      <w:r w:rsidR="002A7A81">
        <w:rPr>
          <w:rFonts w:eastAsia="ＭＳ 明朝"/>
          <w:sz w:val="22"/>
          <w:szCs w:val="22"/>
          <w:lang w:eastAsia="ja-JP"/>
        </w:rPr>
        <w:t xml:space="preserve"> to</w:t>
      </w:r>
      <w:r w:rsidR="00635B6C">
        <w:rPr>
          <w:rFonts w:eastAsia="ＭＳ 明朝"/>
          <w:sz w:val="22"/>
          <w:szCs w:val="22"/>
          <w:lang w:eastAsia="ja-JP"/>
        </w:rPr>
        <w:t xml:space="preserve"> </w:t>
      </w:r>
      <w:r w:rsidR="001C7086">
        <w:rPr>
          <w:rFonts w:eastAsia="ＭＳ 明朝"/>
          <w:sz w:val="22"/>
          <w:szCs w:val="22"/>
          <w:lang w:eastAsia="ja-JP"/>
        </w:rPr>
        <w:t xml:space="preserve">a value </w:t>
      </w:r>
      <w:r w:rsidR="00F265EA">
        <w:rPr>
          <w:rFonts w:eastAsia="ＭＳ 明朝" w:hint="eastAsia"/>
          <w:sz w:val="22"/>
          <w:szCs w:val="22"/>
          <w:lang w:eastAsia="ja-JP"/>
        </w:rPr>
        <w:t>o</w:t>
      </w:r>
      <w:r w:rsidR="00F265EA">
        <w:rPr>
          <w:rFonts w:eastAsia="ＭＳ 明朝"/>
          <w:sz w:val="22"/>
          <w:szCs w:val="22"/>
          <w:lang w:eastAsia="ja-JP"/>
        </w:rPr>
        <w:t>f</w:t>
      </w:r>
      <w:r w:rsidR="001C7086">
        <w:rPr>
          <w:rFonts w:eastAsia="ＭＳ 明朝"/>
          <w:sz w:val="22"/>
          <w:szCs w:val="22"/>
          <w:lang w:eastAsia="ja-JP"/>
        </w:rPr>
        <w:t xml:space="preserve"> </w:t>
      </w:r>
      <w:r w:rsidR="000E30FE">
        <w:rPr>
          <w:rFonts w:eastAsia="ＭＳ 明朝"/>
          <w:sz w:val="22"/>
          <w:szCs w:val="22"/>
          <w:lang w:eastAsia="ja-JP"/>
        </w:rPr>
        <w:t>160</w:t>
      </w:r>
      <w:r w:rsidR="00635B6C">
        <w:rPr>
          <w:rFonts w:eastAsia="ＭＳ 明朝"/>
          <w:sz w:val="22"/>
          <w:szCs w:val="22"/>
          <w:lang w:eastAsia="ja-JP"/>
        </w:rPr>
        <w:t xml:space="preserve"> </w:t>
      </w:r>
      <w:proofErr w:type="spellStart"/>
      <w:r w:rsidR="00635B6C">
        <w:rPr>
          <w:rFonts w:eastAsia="ＭＳ 明朝"/>
          <w:sz w:val="22"/>
          <w:szCs w:val="22"/>
          <w:lang w:eastAsia="ja-JP"/>
        </w:rPr>
        <w:t>ms</w:t>
      </w:r>
      <w:proofErr w:type="spellEnd"/>
      <w:r w:rsidR="00F265EA">
        <w:rPr>
          <w:rFonts w:eastAsia="ＭＳ 明朝"/>
          <w:sz w:val="22"/>
          <w:szCs w:val="22"/>
          <w:lang w:eastAsia="ja-JP"/>
        </w:rPr>
        <w:t xml:space="preserve"> or less</w:t>
      </w:r>
      <w:r w:rsidR="00635B6C">
        <w:rPr>
          <w:rFonts w:eastAsia="ＭＳ 明朝"/>
          <w:sz w:val="22"/>
          <w:szCs w:val="22"/>
          <w:lang w:eastAsia="ja-JP"/>
        </w:rPr>
        <w:t xml:space="preserve"> to </w:t>
      </w:r>
      <w:r w:rsidR="00412047">
        <w:rPr>
          <w:rFonts w:eastAsia="ＭＳ 明朝"/>
          <w:sz w:val="22"/>
          <w:szCs w:val="22"/>
          <w:lang w:eastAsia="ja-JP"/>
        </w:rPr>
        <w:t>ensure that</w:t>
      </w:r>
      <w:r w:rsidR="000E30FE">
        <w:rPr>
          <w:rFonts w:eastAsia="ＭＳ 明朝"/>
          <w:sz w:val="22"/>
          <w:szCs w:val="22"/>
          <w:lang w:eastAsia="ja-JP"/>
        </w:rPr>
        <w:t xml:space="preserve"> the </w:t>
      </w:r>
      <w:r w:rsidR="00E43E98">
        <w:rPr>
          <w:rFonts w:eastAsia="ＭＳ 明朝"/>
          <w:sz w:val="22"/>
          <w:szCs w:val="22"/>
          <w:lang w:eastAsia="ja-JP"/>
        </w:rPr>
        <w:t xml:space="preserve">synchronization and </w:t>
      </w:r>
      <w:r w:rsidR="007C4550">
        <w:rPr>
          <w:rFonts w:eastAsia="ＭＳ 明朝"/>
          <w:sz w:val="22"/>
          <w:szCs w:val="22"/>
          <w:lang w:eastAsia="ja-JP"/>
        </w:rPr>
        <w:t>beam tracking</w:t>
      </w:r>
      <w:r w:rsidR="007D58E9">
        <w:rPr>
          <w:rFonts w:eastAsia="ＭＳ 明朝"/>
          <w:sz w:val="22"/>
          <w:szCs w:val="22"/>
          <w:lang w:eastAsia="ja-JP"/>
        </w:rPr>
        <w:t>,</w:t>
      </w:r>
      <w:r w:rsidR="007C4550">
        <w:rPr>
          <w:rFonts w:eastAsia="ＭＳ 明朝"/>
          <w:sz w:val="22"/>
          <w:szCs w:val="22"/>
          <w:lang w:eastAsia="ja-JP"/>
        </w:rPr>
        <w:t xml:space="preserve"> that are </w:t>
      </w:r>
      <w:r w:rsidR="007D58E9">
        <w:rPr>
          <w:rFonts w:eastAsia="ＭＳ 明朝"/>
          <w:sz w:val="22"/>
          <w:szCs w:val="22"/>
          <w:lang w:eastAsia="ja-JP"/>
        </w:rPr>
        <w:t>essential</w:t>
      </w:r>
      <w:r w:rsidR="007C4550">
        <w:rPr>
          <w:rFonts w:eastAsia="ＭＳ 明朝"/>
          <w:sz w:val="22"/>
          <w:szCs w:val="22"/>
          <w:lang w:eastAsia="ja-JP"/>
        </w:rPr>
        <w:t xml:space="preserve"> for </w:t>
      </w:r>
      <w:r w:rsidR="00E43E98">
        <w:rPr>
          <w:rFonts w:eastAsia="ＭＳ 明朝"/>
          <w:sz w:val="22"/>
          <w:szCs w:val="22"/>
          <w:lang w:eastAsia="ja-JP"/>
        </w:rPr>
        <w:t>reliable data transmission</w:t>
      </w:r>
      <w:r w:rsidR="007D58E9">
        <w:rPr>
          <w:rFonts w:eastAsia="ＭＳ 明朝"/>
          <w:sz w:val="22"/>
          <w:szCs w:val="22"/>
          <w:lang w:eastAsia="ja-JP"/>
        </w:rPr>
        <w:t>,</w:t>
      </w:r>
      <w:r w:rsidR="00412047">
        <w:rPr>
          <w:rFonts w:eastAsia="ＭＳ 明朝"/>
          <w:sz w:val="22"/>
          <w:szCs w:val="22"/>
          <w:lang w:eastAsia="ja-JP"/>
        </w:rPr>
        <w:t xml:space="preserve"> can be performed properly</w:t>
      </w:r>
      <w:r w:rsidR="00E43E98">
        <w:rPr>
          <w:rFonts w:eastAsia="ＭＳ 明朝"/>
          <w:sz w:val="22"/>
          <w:szCs w:val="22"/>
          <w:lang w:eastAsia="ja-JP"/>
        </w:rPr>
        <w:t>.</w:t>
      </w:r>
      <w:r w:rsidR="002A7A81">
        <w:rPr>
          <w:rFonts w:eastAsia="ＭＳ 明朝"/>
          <w:sz w:val="22"/>
          <w:szCs w:val="22"/>
          <w:lang w:eastAsia="ja-JP"/>
        </w:rPr>
        <w:t xml:space="preserve"> </w:t>
      </w:r>
      <w:r w:rsidR="00BA606C">
        <w:rPr>
          <w:rFonts w:eastAsia="ＭＳ 明朝"/>
          <w:sz w:val="22"/>
          <w:szCs w:val="22"/>
          <w:lang w:eastAsia="ja-JP"/>
        </w:rPr>
        <w:t xml:space="preserve">In this case, since the </w:t>
      </w:r>
      <w:proofErr w:type="spellStart"/>
      <w:r w:rsidR="00602FBD">
        <w:rPr>
          <w:rFonts w:eastAsia="ＭＳ 明朝"/>
          <w:sz w:val="22"/>
          <w:szCs w:val="22"/>
          <w:lang w:eastAsia="ja-JP"/>
        </w:rPr>
        <w:t>SCell</w:t>
      </w:r>
      <w:proofErr w:type="spellEnd"/>
      <w:r w:rsidR="00602FBD">
        <w:rPr>
          <w:rFonts w:eastAsia="ＭＳ 明朝"/>
          <w:sz w:val="22"/>
          <w:szCs w:val="22"/>
          <w:lang w:eastAsia="ja-JP"/>
        </w:rPr>
        <w:t xml:space="preserve"> activation and </w:t>
      </w:r>
      <w:r w:rsidR="003E46A1">
        <w:rPr>
          <w:rFonts w:eastAsia="ＭＳ 明朝"/>
          <w:sz w:val="22"/>
          <w:szCs w:val="22"/>
          <w:lang w:eastAsia="ja-JP"/>
        </w:rPr>
        <w:t xml:space="preserve">the </w:t>
      </w:r>
      <w:r w:rsidR="006B1D08">
        <w:rPr>
          <w:rFonts w:eastAsia="ＭＳ 明朝"/>
          <w:sz w:val="22"/>
          <w:szCs w:val="22"/>
          <w:lang w:eastAsia="ja-JP"/>
        </w:rPr>
        <w:t xml:space="preserve">SSB adaptation are </w:t>
      </w:r>
      <w:r w:rsidR="00DB2C95">
        <w:rPr>
          <w:rFonts w:eastAsia="ＭＳ 明朝"/>
          <w:sz w:val="22"/>
          <w:szCs w:val="22"/>
          <w:lang w:eastAsia="ja-JP"/>
        </w:rPr>
        <w:t xml:space="preserve">indicated by </w:t>
      </w:r>
      <w:r w:rsidR="005B363B">
        <w:rPr>
          <w:rFonts w:eastAsia="ＭＳ 明朝"/>
          <w:sz w:val="22"/>
          <w:szCs w:val="22"/>
          <w:lang w:eastAsia="ja-JP"/>
        </w:rPr>
        <w:t xml:space="preserve">the same MAC-CE, </w:t>
      </w:r>
      <w:r w:rsidR="003E46A1">
        <w:rPr>
          <w:rFonts w:eastAsia="ＭＳ 明朝"/>
          <w:sz w:val="22"/>
          <w:szCs w:val="22"/>
          <w:lang w:eastAsia="ja-JP"/>
        </w:rPr>
        <w:t xml:space="preserve">it also helps to reduce </w:t>
      </w:r>
      <w:r w:rsidR="005B363B">
        <w:rPr>
          <w:rFonts w:eastAsia="ＭＳ 明朝"/>
          <w:sz w:val="22"/>
          <w:szCs w:val="22"/>
          <w:lang w:eastAsia="ja-JP"/>
        </w:rPr>
        <w:t>signaling overhead</w:t>
      </w:r>
      <w:r w:rsidR="004431C2">
        <w:rPr>
          <w:rFonts w:eastAsia="ＭＳ 明朝"/>
          <w:sz w:val="22"/>
          <w:szCs w:val="22"/>
          <w:lang w:eastAsia="ja-JP"/>
        </w:rPr>
        <w:t>.</w:t>
      </w:r>
    </w:p>
    <w:p w14:paraId="3C5FB230" w14:textId="1B60ED8C" w:rsidR="0050739F" w:rsidRDefault="00E07CA9" w:rsidP="00DD6E25">
      <w:pPr>
        <w:spacing w:after="120"/>
        <w:jc w:val="both"/>
        <w:rPr>
          <w:rFonts w:eastAsia="ＭＳ 明朝"/>
          <w:sz w:val="22"/>
          <w:szCs w:val="22"/>
          <w:lang w:eastAsia="ja-JP"/>
        </w:rPr>
      </w:pPr>
      <w:r>
        <w:rPr>
          <w:rFonts w:eastAsia="ＭＳ 明朝"/>
          <w:noProof/>
          <w:sz w:val="22"/>
          <w:szCs w:val="22"/>
          <w:lang w:eastAsia="ja-JP"/>
        </w:rPr>
        <w:drawing>
          <wp:inline distT="0" distB="0" distL="0" distR="0" wp14:anchorId="61319248" wp14:editId="283C549D">
            <wp:extent cx="6120765" cy="686435"/>
            <wp:effectExtent l="0" t="0" r="0" b="0"/>
            <wp:docPr id="13" name="図 1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descr="グラフ&#10;&#10;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686435"/>
                    </a:xfrm>
                    <a:prstGeom prst="rect">
                      <a:avLst/>
                    </a:prstGeom>
                  </pic:spPr>
                </pic:pic>
              </a:graphicData>
            </a:graphic>
          </wp:inline>
        </w:drawing>
      </w:r>
      <w:r w:rsidR="00DE2CC9">
        <w:rPr>
          <w:rFonts w:eastAsia="ＭＳ 明朝"/>
          <w:sz w:val="22"/>
          <w:szCs w:val="22"/>
          <w:lang w:eastAsia="ja-JP"/>
        </w:rPr>
        <w:t xml:space="preserve"> </w:t>
      </w:r>
      <w:r w:rsidR="00EF5E45">
        <w:rPr>
          <w:rFonts w:eastAsia="ＭＳ 明朝"/>
          <w:sz w:val="22"/>
          <w:szCs w:val="22"/>
          <w:lang w:eastAsia="ja-JP"/>
        </w:rPr>
        <w:t xml:space="preserve"> </w:t>
      </w:r>
    </w:p>
    <w:p w14:paraId="09E683D0" w14:textId="1FEE9FA4" w:rsidR="00AA6C94" w:rsidRDefault="00AA6C94" w:rsidP="001F7733">
      <w:pPr>
        <w:spacing w:after="120"/>
        <w:jc w:val="center"/>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 xml:space="preserve">igure 3. An example of SSB adaptation </w:t>
      </w:r>
      <w:r w:rsidR="00A96479">
        <w:rPr>
          <w:rFonts w:eastAsia="ＭＳ 明朝"/>
          <w:sz w:val="22"/>
          <w:szCs w:val="22"/>
          <w:lang w:eastAsia="ja-JP"/>
        </w:rPr>
        <w:t>in the case of</w:t>
      </w:r>
      <w:r w:rsidR="001F7733">
        <w:rPr>
          <w:rFonts w:eastAsia="ＭＳ 明朝"/>
          <w:sz w:val="22"/>
          <w:szCs w:val="22"/>
          <w:lang w:eastAsia="ja-JP"/>
        </w:rPr>
        <w:t xml:space="preserve"> </w:t>
      </w:r>
      <w:proofErr w:type="spellStart"/>
      <w:r w:rsidR="001F7733">
        <w:rPr>
          <w:rFonts w:eastAsia="ＭＳ 明朝"/>
          <w:sz w:val="22"/>
          <w:szCs w:val="22"/>
          <w:lang w:eastAsia="ja-JP"/>
        </w:rPr>
        <w:t>SCell</w:t>
      </w:r>
      <w:proofErr w:type="spellEnd"/>
      <w:r w:rsidR="001F7733">
        <w:rPr>
          <w:rFonts w:eastAsia="ＭＳ 明朝"/>
          <w:sz w:val="22"/>
          <w:szCs w:val="22"/>
          <w:lang w:eastAsia="ja-JP"/>
        </w:rPr>
        <w:t xml:space="preserve"> activation</w:t>
      </w:r>
    </w:p>
    <w:p w14:paraId="6F3F7257" w14:textId="77777777" w:rsidR="00CA7B19" w:rsidRDefault="00CA7B19" w:rsidP="00DD6E25">
      <w:pPr>
        <w:spacing w:after="120"/>
        <w:jc w:val="both"/>
        <w:rPr>
          <w:rFonts w:eastAsia="ＭＳ 明朝"/>
          <w:b/>
          <w:bCs/>
          <w:sz w:val="22"/>
          <w:szCs w:val="22"/>
          <w:lang w:eastAsia="ja-JP"/>
        </w:rPr>
      </w:pPr>
    </w:p>
    <w:p w14:paraId="67731FA8" w14:textId="020B153D" w:rsidR="006916A9" w:rsidRDefault="00606E2C" w:rsidP="00DD6E25">
      <w:pPr>
        <w:spacing w:after="120"/>
        <w:jc w:val="both"/>
        <w:rPr>
          <w:rFonts w:eastAsia="ＭＳ 明朝"/>
          <w:b/>
          <w:bCs/>
          <w:sz w:val="22"/>
          <w:szCs w:val="22"/>
          <w:lang w:eastAsia="ja-JP"/>
        </w:rPr>
      </w:pPr>
      <w:r w:rsidRPr="71CF47D7">
        <w:rPr>
          <w:rFonts w:eastAsia="ＭＳ 明朝"/>
          <w:b/>
          <w:bCs/>
          <w:sz w:val="22"/>
          <w:szCs w:val="22"/>
          <w:lang w:eastAsia="ja-JP"/>
        </w:rPr>
        <w:t xml:space="preserve">Observation </w:t>
      </w:r>
      <w:r w:rsidR="27425123" w:rsidRPr="71CF47D7">
        <w:rPr>
          <w:rFonts w:eastAsia="ＭＳ 明朝"/>
          <w:b/>
          <w:bCs/>
          <w:sz w:val="22"/>
          <w:szCs w:val="22"/>
          <w:lang w:eastAsia="ja-JP"/>
        </w:rPr>
        <w:t>3</w:t>
      </w:r>
      <w:r w:rsidR="006916A9" w:rsidRPr="71CF47D7">
        <w:rPr>
          <w:rFonts w:eastAsia="ＭＳ 明朝"/>
          <w:b/>
          <w:bCs/>
          <w:sz w:val="22"/>
          <w:szCs w:val="22"/>
          <w:lang w:eastAsia="ja-JP"/>
        </w:rPr>
        <w:t xml:space="preserve">. </w:t>
      </w:r>
      <w:r w:rsidRPr="71CF47D7">
        <w:rPr>
          <w:rFonts w:eastAsia="ＭＳ 明朝"/>
          <w:b/>
          <w:bCs/>
          <w:sz w:val="22"/>
          <w:szCs w:val="22"/>
          <w:lang w:eastAsia="ja-JP"/>
        </w:rPr>
        <w:t>Fast adaptation of SSB can</w:t>
      </w:r>
      <w:r w:rsidR="00D36573" w:rsidRPr="71CF47D7">
        <w:rPr>
          <w:rFonts w:eastAsia="ＭＳ 明朝"/>
          <w:b/>
          <w:bCs/>
          <w:sz w:val="22"/>
          <w:szCs w:val="22"/>
          <w:lang w:eastAsia="ja-JP"/>
        </w:rPr>
        <w:t xml:space="preserve"> achieve energy saving gains while minimizing the impact on data transmission performance.</w:t>
      </w:r>
    </w:p>
    <w:p w14:paraId="41FB7D45" w14:textId="77777777" w:rsidR="003F777F" w:rsidRPr="0069156C" w:rsidRDefault="003F777F" w:rsidP="00DD6E25">
      <w:pPr>
        <w:spacing w:after="120"/>
        <w:jc w:val="both"/>
        <w:rPr>
          <w:rFonts w:eastAsia="ＭＳ 明朝"/>
          <w:b/>
          <w:bCs/>
          <w:sz w:val="22"/>
          <w:szCs w:val="22"/>
          <w:lang w:eastAsia="ja-JP"/>
        </w:rPr>
      </w:pPr>
    </w:p>
    <w:p w14:paraId="0A852CB6" w14:textId="4421E609" w:rsidR="0069156C" w:rsidRPr="0069156C" w:rsidRDefault="00580D60" w:rsidP="007737FC">
      <w:pPr>
        <w:spacing w:after="120"/>
        <w:jc w:val="both"/>
        <w:rPr>
          <w:rFonts w:eastAsia="ＭＳ 明朝"/>
          <w:sz w:val="22"/>
          <w:szCs w:val="22"/>
          <w:lang w:eastAsia="ja-JP"/>
        </w:rPr>
      </w:pPr>
      <w:r>
        <w:rPr>
          <w:rFonts w:eastAsia="ＭＳ 明朝"/>
          <w:sz w:val="22"/>
          <w:szCs w:val="22"/>
          <w:lang w:eastAsia="ja-JP"/>
        </w:rPr>
        <w:t>In existing NR specification</w:t>
      </w:r>
      <w:r w:rsidR="0069156C" w:rsidRPr="0069156C">
        <w:rPr>
          <w:rFonts w:eastAsia="ＭＳ 明朝"/>
          <w:sz w:val="22"/>
          <w:szCs w:val="22"/>
          <w:lang w:eastAsia="ja-JP"/>
        </w:rPr>
        <w:t xml:space="preserve">, one SSB configuration is configured by SIB1 or dedicated RRC message. To </w:t>
      </w:r>
      <w:r w:rsidR="00676DFA">
        <w:rPr>
          <w:rFonts w:eastAsia="ＭＳ 明朝"/>
          <w:sz w:val="22"/>
          <w:szCs w:val="22"/>
          <w:lang w:eastAsia="ja-JP"/>
        </w:rPr>
        <w:t xml:space="preserve">enable </w:t>
      </w:r>
      <w:r w:rsidR="00EF1B96">
        <w:rPr>
          <w:rFonts w:eastAsia="ＭＳ 明朝"/>
          <w:sz w:val="22"/>
          <w:szCs w:val="22"/>
          <w:lang w:eastAsia="ja-JP"/>
        </w:rPr>
        <w:t>fast</w:t>
      </w:r>
      <w:r w:rsidR="00676DFA">
        <w:rPr>
          <w:rFonts w:eastAsia="ＭＳ 明朝"/>
          <w:sz w:val="22"/>
          <w:szCs w:val="22"/>
          <w:lang w:eastAsia="ja-JP"/>
        </w:rPr>
        <w:t xml:space="preserve"> SSB adaptation</w:t>
      </w:r>
      <w:r w:rsidR="0069156C" w:rsidRPr="0069156C">
        <w:rPr>
          <w:rFonts w:eastAsia="ＭＳ 明朝"/>
          <w:sz w:val="22"/>
          <w:szCs w:val="22"/>
          <w:lang w:eastAsia="ja-JP"/>
        </w:rPr>
        <w:t xml:space="preserve">, the most straightforward way is to </w:t>
      </w:r>
      <w:r w:rsidR="00EF1B96">
        <w:rPr>
          <w:rFonts w:eastAsia="ＭＳ 明朝"/>
          <w:sz w:val="22"/>
          <w:szCs w:val="22"/>
          <w:lang w:eastAsia="ja-JP"/>
        </w:rPr>
        <w:t>(pre-)</w:t>
      </w:r>
      <w:r w:rsidR="0069156C" w:rsidRPr="0069156C">
        <w:rPr>
          <w:rFonts w:eastAsia="ＭＳ 明朝"/>
          <w:sz w:val="22"/>
          <w:szCs w:val="22"/>
          <w:lang w:eastAsia="ja-JP"/>
        </w:rPr>
        <w:t xml:space="preserve">configure multiple SSB configurations and indicate one of </w:t>
      </w:r>
      <w:r w:rsidR="00CC1D88">
        <w:rPr>
          <w:rFonts w:eastAsia="ＭＳ 明朝"/>
          <w:sz w:val="22"/>
          <w:szCs w:val="22"/>
          <w:lang w:eastAsia="ja-JP"/>
        </w:rPr>
        <w:t>them</w:t>
      </w:r>
      <w:r w:rsidR="0069156C" w:rsidRPr="0069156C">
        <w:rPr>
          <w:rFonts w:eastAsia="ＭＳ 明朝"/>
          <w:sz w:val="22"/>
          <w:szCs w:val="22"/>
          <w:lang w:eastAsia="ja-JP"/>
        </w:rPr>
        <w:t xml:space="preserve"> to be used</w:t>
      </w:r>
      <w:r w:rsidR="00EF1B96">
        <w:rPr>
          <w:rFonts w:eastAsia="ＭＳ 明朝"/>
          <w:sz w:val="22"/>
          <w:szCs w:val="22"/>
          <w:lang w:eastAsia="ja-JP"/>
        </w:rPr>
        <w:t xml:space="preserve"> by L1/L2 signaling</w:t>
      </w:r>
      <w:r w:rsidR="0069156C" w:rsidRPr="0069156C">
        <w:rPr>
          <w:rFonts w:eastAsia="ＭＳ 明朝"/>
          <w:sz w:val="22"/>
          <w:szCs w:val="22"/>
          <w:lang w:eastAsia="ja-JP"/>
        </w:rPr>
        <w:t>.</w:t>
      </w:r>
    </w:p>
    <w:p w14:paraId="4E241A78" w14:textId="304C7B83" w:rsidR="00D36573" w:rsidRPr="0069156C" w:rsidRDefault="009743D7" w:rsidP="007737FC">
      <w:pPr>
        <w:spacing w:after="120"/>
        <w:jc w:val="both"/>
        <w:rPr>
          <w:rFonts w:eastAsia="ＭＳ 明朝"/>
          <w:sz w:val="22"/>
          <w:szCs w:val="22"/>
          <w:lang w:eastAsia="ja-JP"/>
        </w:rPr>
      </w:pPr>
      <w:r>
        <w:rPr>
          <w:rFonts w:eastAsia="ＭＳ 明朝"/>
          <w:sz w:val="22"/>
          <w:szCs w:val="22"/>
          <w:lang w:eastAsia="ja-JP"/>
        </w:rPr>
        <w:t>T</w:t>
      </w:r>
      <w:r w:rsidR="0069156C" w:rsidRPr="0069156C">
        <w:rPr>
          <w:rFonts w:eastAsia="ＭＳ 明朝"/>
          <w:sz w:val="22"/>
          <w:szCs w:val="22"/>
          <w:lang w:eastAsia="ja-JP"/>
        </w:rPr>
        <w:t>he legacy SSB configuration can be considered as a default SSB configuration</w:t>
      </w:r>
      <w:r w:rsidR="009D3EE9">
        <w:rPr>
          <w:rFonts w:eastAsia="ＭＳ 明朝"/>
          <w:sz w:val="22"/>
          <w:szCs w:val="22"/>
          <w:lang w:eastAsia="ja-JP"/>
        </w:rPr>
        <w:t xml:space="preserve">. </w:t>
      </w:r>
      <w:r w:rsidR="00D42DC8">
        <w:rPr>
          <w:rFonts w:eastAsia="ＭＳ 明朝"/>
          <w:sz w:val="22"/>
          <w:szCs w:val="22"/>
          <w:lang w:eastAsia="ja-JP"/>
        </w:rPr>
        <w:t>Additionally,</w:t>
      </w:r>
      <w:r w:rsidR="0069156C" w:rsidRPr="0069156C">
        <w:rPr>
          <w:rFonts w:eastAsia="ＭＳ 明朝"/>
          <w:sz w:val="22"/>
          <w:szCs w:val="22"/>
          <w:lang w:eastAsia="ja-JP"/>
        </w:rPr>
        <w:t xml:space="preserve"> multiple NES</w:t>
      </w:r>
      <w:r w:rsidR="003D0743">
        <w:rPr>
          <w:rFonts w:eastAsia="ＭＳ 明朝"/>
          <w:sz w:val="22"/>
          <w:szCs w:val="22"/>
          <w:lang w:eastAsia="ja-JP"/>
        </w:rPr>
        <w:t>-</w:t>
      </w:r>
      <w:r w:rsidR="00FB39CF">
        <w:rPr>
          <w:rFonts w:eastAsia="ＭＳ 明朝"/>
          <w:sz w:val="22"/>
          <w:szCs w:val="22"/>
          <w:lang w:eastAsia="ja-JP"/>
        </w:rPr>
        <w:t>specific</w:t>
      </w:r>
      <w:r w:rsidR="0069156C" w:rsidRPr="0069156C">
        <w:rPr>
          <w:rFonts w:eastAsia="ＭＳ 明朝"/>
          <w:sz w:val="22"/>
          <w:szCs w:val="22"/>
          <w:lang w:eastAsia="ja-JP"/>
        </w:rPr>
        <w:t xml:space="preserve"> SSB configurations can be configured</w:t>
      </w:r>
      <w:r w:rsidR="00CC6B50">
        <w:rPr>
          <w:rFonts w:eastAsia="ＭＳ 明朝"/>
          <w:sz w:val="22"/>
          <w:szCs w:val="22"/>
          <w:lang w:eastAsia="ja-JP"/>
        </w:rPr>
        <w:t>.</w:t>
      </w:r>
      <w:r w:rsidR="0069156C" w:rsidRPr="0069156C">
        <w:rPr>
          <w:rFonts w:eastAsia="ＭＳ 明朝"/>
          <w:sz w:val="22"/>
          <w:szCs w:val="22"/>
          <w:lang w:eastAsia="ja-JP"/>
        </w:rPr>
        <w:t xml:space="preserve"> Each NES</w:t>
      </w:r>
      <w:r w:rsidR="00D00B02">
        <w:rPr>
          <w:rFonts w:eastAsia="ＭＳ 明朝"/>
          <w:sz w:val="22"/>
          <w:szCs w:val="22"/>
          <w:lang w:eastAsia="ja-JP"/>
        </w:rPr>
        <w:t>-specific</w:t>
      </w:r>
      <w:r w:rsidR="0069156C" w:rsidRPr="0069156C">
        <w:rPr>
          <w:rFonts w:eastAsia="ＭＳ 明朝"/>
          <w:sz w:val="22"/>
          <w:szCs w:val="22"/>
          <w:lang w:eastAsia="ja-JP"/>
        </w:rPr>
        <w:t xml:space="preserve"> SSB configuration consist</w:t>
      </w:r>
      <w:r w:rsidR="00CC6B50">
        <w:rPr>
          <w:rFonts w:eastAsia="ＭＳ 明朝"/>
          <w:sz w:val="22"/>
          <w:szCs w:val="22"/>
          <w:lang w:eastAsia="ja-JP"/>
        </w:rPr>
        <w:t>s</w:t>
      </w:r>
      <w:r w:rsidR="0069156C" w:rsidRPr="0069156C">
        <w:rPr>
          <w:rFonts w:eastAsia="ＭＳ 明朝"/>
          <w:sz w:val="22"/>
          <w:szCs w:val="22"/>
          <w:lang w:eastAsia="ja-JP"/>
        </w:rPr>
        <w:t xml:space="preserve"> of SSB </w:t>
      </w:r>
      <w:r w:rsidR="00CC6B50">
        <w:rPr>
          <w:rFonts w:eastAsia="ＭＳ 明朝"/>
          <w:sz w:val="22"/>
          <w:szCs w:val="22"/>
          <w:lang w:eastAsia="ja-JP"/>
        </w:rPr>
        <w:t xml:space="preserve">adaptation </w:t>
      </w:r>
      <w:r w:rsidR="0069156C" w:rsidRPr="0069156C">
        <w:rPr>
          <w:rFonts w:eastAsia="ＭＳ 明朝"/>
          <w:sz w:val="22"/>
          <w:szCs w:val="22"/>
          <w:lang w:eastAsia="ja-JP"/>
        </w:rPr>
        <w:t xml:space="preserve">related information, such as SSB periodicities provided by the parameter </w:t>
      </w:r>
      <w:proofErr w:type="spellStart"/>
      <w:r w:rsidR="0069156C" w:rsidRPr="00D00B02">
        <w:rPr>
          <w:rFonts w:eastAsia="ＭＳ 明朝"/>
          <w:i/>
          <w:iCs/>
          <w:sz w:val="22"/>
          <w:szCs w:val="22"/>
          <w:lang w:eastAsia="ja-JP"/>
        </w:rPr>
        <w:t>ssb-PeriodicityServingCell</w:t>
      </w:r>
      <w:proofErr w:type="spellEnd"/>
      <w:r w:rsidR="0069156C" w:rsidRPr="0069156C">
        <w:rPr>
          <w:rFonts w:eastAsia="ＭＳ 明朝"/>
          <w:sz w:val="22"/>
          <w:szCs w:val="22"/>
          <w:lang w:eastAsia="ja-JP"/>
        </w:rPr>
        <w:t xml:space="preserve">, and SSB time domain position in a SSB burst provided by the parameter </w:t>
      </w:r>
      <w:proofErr w:type="spellStart"/>
      <w:r w:rsidR="0069156C" w:rsidRPr="00D00B02">
        <w:rPr>
          <w:rFonts w:eastAsia="ＭＳ 明朝"/>
          <w:i/>
          <w:iCs/>
          <w:sz w:val="22"/>
          <w:szCs w:val="22"/>
          <w:lang w:eastAsia="ja-JP"/>
        </w:rPr>
        <w:t>ssb-PositionsInBurst</w:t>
      </w:r>
      <w:proofErr w:type="spellEnd"/>
      <w:r w:rsidR="0069156C" w:rsidRPr="0069156C">
        <w:rPr>
          <w:rFonts w:eastAsia="ＭＳ 明朝"/>
          <w:sz w:val="22"/>
          <w:szCs w:val="22"/>
          <w:lang w:eastAsia="ja-JP"/>
        </w:rPr>
        <w:t>. The NES</w:t>
      </w:r>
      <w:r w:rsidR="00D00B02">
        <w:rPr>
          <w:rFonts w:eastAsia="ＭＳ 明朝"/>
          <w:sz w:val="22"/>
          <w:szCs w:val="22"/>
          <w:lang w:eastAsia="ja-JP"/>
        </w:rPr>
        <w:t>-specific</w:t>
      </w:r>
      <w:r w:rsidR="0069156C" w:rsidRPr="0069156C">
        <w:rPr>
          <w:rFonts w:eastAsia="ＭＳ 明朝"/>
          <w:sz w:val="22"/>
          <w:szCs w:val="22"/>
          <w:lang w:eastAsia="ja-JP"/>
        </w:rPr>
        <w:t xml:space="preserve"> SSB configurations can be configured together with legacy SSB configuration in the same RRC message.</w:t>
      </w:r>
      <w:r w:rsidR="0011130F">
        <w:rPr>
          <w:rFonts w:eastAsia="ＭＳ 明朝"/>
          <w:sz w:val="22"/>
          <w:szCs w:val="22"/>
          <w:lang w:eastAsia="ja-JP"/>
        </w:rPr>
        <w:t xml:space="preserve"> </w:t>
      </w:r>
      <w:r w:rsidR="001615F1">
        <w:rPr>
          <w:rFonts w:eastAsia="ＭＳ 明朝"/>
          <w:sz w:val="22"/>
          <w:szCs w:val="22"/>
          <w:lang w:eastAsia="ja-JP"/>
        </w:rPr>
        <w:t xml:space="preserve">Regarding </w:t>
      </w:r>
      <w:r w:rsidR="0069156C" w:rsidRPr="0069156C">
        <w:rPr>
          <w:rFonts w:eastAsia="ＭＳ 明朝"/>
          <w:sz w:val="22"/>
          <w:szCs w:val="22"/>
          <w:lang w:eastAsia="ja-JP"/>
        </w:rPr>
        <w:t xml:space="preserve">L1/L2 signaling to </w:t>
      </w:r>
      <w:r w:rsidR="001615F1">
        <w:rPr>
          <w:rFonts w:eastAsia="ＭＳ 明朝"/>
          <w:sz w:val="22"/>
          <w:szCs w:val="22"/>
          <w:lang w:eastAsia="ja-JP"/>
        </w:rPr>
        <w:t>indicate</w:t>
      </w:r>
      <w:r w:rsidR="0069156C" w:rsidRPr="0069156C">
        <w:rPr>
          <w:rFonts w:eastAsia="ＭＳ 明朝"/>
          <w:sz w:val="22"/>
          <w:szCs w:val="22"/>
          <w:lang w:eastAsia="ja-JP"/>
        </w:rPr>
        <w:t xml:space="preserve"> one </w:t>
      </w:r>
      <w:r w:rsidR="001615F1">
        <w:rPr>
          <w:rFonts w:eastAsia="ＭＳ 明朝"/>
          <w:sz w:val="22"/>
          <w:szCs w:val="22"/>
          <w:lang w:eastAsia="ja-JP"/>
        </w:rPr>
        <w:t xml:space="preserve">of (pre-)configured SSB </w:t>
      </w:r>
      <w:r w:rsidR="0069156C" w:rsidRPr="0069156C">
        <w:rPr>
          <w:rFonts w:eastAsia="ＭＳ 明朝"/>
          <w:sz w:val="22"/>
          <w:szCs w:val="22"/>
          <w:lang w:eastAsia="ja-JP"/>
        </w:rPr>
        <w:t>configuration</w:t>
      </w:r>
      <w:r w:rsidR="001615F1">
        <w:rPr>
          <w:rFonts w:eastAsia="ＭＳ 明朝"/>
          <w:sz w:val="22"/>
          <w:szCs w:val="22"/>
          <w:lang w:eastAsia="ja-JP"/>
        </w:rPr>
        <w:t>s</w:t>
      </w:r>
      <w:r w:rsidR="0069156C" w:rsidRPr="0069156C">
        <w:rPr>
          <w:rFonts w:eastAsia="ＭＳ 明朝"/>
          <w:sz w:val="22"/>
          <w:szCs w:val="22"/>
          <w:lang w:eastAsia="ja-JP"/>
        </w:rPr>
        <w:t xml:space="preserve">, </w:t>
      </w:r>
      <w:r w:rsidR="00103D06">
        <w:rPr>
          <w:rFonts w:eastAsia="ＭＳ 明朝"/>
          <w:sz w:val="22"/>
          <w:szCs w:val="22"/>
          <w:lang w:eastAsia="ja-JP"/>
        </w:rPr>
        <w:t xml:space="preserve">for example, </w:t>
      </w:r>
      <w:r w:rsidR="0069156C" w:rsidRPr="0069156C">
        <w:rPr>
          <w:rFonts w:eastAsia="ＭＳ 明朝"/>
          <w:sz w:val="22"/>
          <w:szCs w:val="22"/>
          <w:lang w:eastAsia="ja-JP"/>
        </w:rPr>
        <w:t xml:space="preserve">the legacy </w:t>
      </w:r>
      <w:proofErr w:type="spellStart"/>
      <w:r w:rsidR="0069156C" w:rsidRPr="0069156C">
        <w:rPr>
          <w:rFonts w:eastAsia="ＭＳ 明朝"/>
          <w:sz w:val="22"/>
          <w:szCs w:val="22"/>
          <w:lang w:eastAsia="ja-JP"/>
        </w:rPr>
        <w:t>SCell</w:t>
      </w:r>
      <w:proofErr w:type="spellEnd"/>
      <w:r w:rsidR="0069156C" w:rsidRPr="0069156C">
        <w:rPr>
          <w:rFonts w:eastAsia="ＭＳ 明朝"/>
          <w:sz w:val="22"/>
          <w:szCs w:val="22"/>
          <w:lang w:eastAsia="ja-JP"/>
        </w:rPr>
        <w:t xml:space="preserve"> activation/deactivation MAC CE can be </w:t>
      </w:r>
      <w:r w:rsidR="00FC3ADE">
        <w:rPr>
          <w:rFonts w:eastAsia="ＭＳ 明朝"/>
          <w:sz w:val="22"/>
          <w:szCs w:val="22"/>
          <w:lang w:eastAsia="ja-JP"/>
        </w:rPr>
        <w:t>considered</w:t>
      </w:r>
      <w:r w:rsidR="0069156C" w:rsidRPr="0069156C">
        <w:rPr>
          <w:rFonts w:eastAsia="ＭＳ 明朝"/>
          <w:sz w:val="22"/>
          <w:szCs w:val="22"/>
          <w:lang w:eastAsia="ja-JP"/>
        </w:rPr>
        <w:t xml:space="preserve"> to indicate which SSB configuration </w:t>
      </w:r>
      <w:r w:rsidR="001615F1">
        <w:rPr>
          <w:rFonts w:eastAsia="ＭＳ 明朝"/>
          <w:sz w:val="22"/>
          <w:szCs w:val="22"/>
          <w:lang w:eastAsia="ja-JP"/>
        </w:rPr>
        <w:t xml:space="preserve">while indicating </w:t>
      </w:r>
      <w:r w:rsidR="00103D06">
        <w:rPr>
          <w:rFonts w:eastAsia="ＭＳ 明朝"/>
          <w:sz w:val="22"/>
          <w:szCs w:val="22"/>
          <w:lang w:eastAsia="ja-JP"/>
        </w:rPr>
        <w:t xml:space="preserve">the </w:t>
      </w:r>
      <w:r w:rsidR="00E3327D">
        <w:rPr>
          <w:rFonts w:eastAsia="ＭＳ 明朝"/>
          <w:sz w:val="22"/>
          <w:szCs w:val="22"/>
          <w:lang w:eastAsia="ja-JP"/>
        </w:rPr>
        <w:t xml:space="preserve">activation of </w:t>
      </w:r>
      <w:proofErr w:type="spellStart"/>
      <w:r w:rsidR="00103D06">
        <w:rPr>
          <w:rFonts w:eastAsia="ＭＳ 明朝"/>
          <w:sz w:val="22"/>
          <w:szCs w:val="22"/>
          <w:lang w:eastAsia="ja-JP"/>
        </w:rPr>
        <w:t>SCell</w:t>
      </w:r>
      <w:proofErr w:type="spellEnd"/>
      <w:r w:rsidR="0069156C" w:rsidRPr="0069156C">
        <w:rPr>
          <w:rFonts w:eastAsia="ＭＳ 明朝"/>
          <w:sz w:val="22"/>
          <w:szCs w:val="22"/>
          <w:lang w:eastAsia="ja-JP"/>
        </w:rPr>
        <w:t>.</w:t>
      </w:r>
      <w:r w:rsidR="00103D06">
        <w:rPr>
          <w:rFonts w:eastAsia="ＭＳ 明朝"/>
          <w:sz w:val="22"/>
          <w:szCs w:val="22"/>
          <w:lang w:eastAsia="ja-JP"/>
        </w:rPr>
        <w:t xml:space="preserve"> </w:t>
      </w:r>
      <w:r w:rsidR="00EE3F42">
        <w:rPr>
          <w:rFonts w:eastAsia="ＭＳ 明朝" w:hint="eastAsia"/>
          <w:sz w:val="22"/>
          <w:szCs w:val="22"/>
          <w:lang w:eastAsia="ja-JP"/>
        </w:rPr>
        <w:t>B</w:t>
      </w:r>
      <w:r w:rsidR="00EE3F42">
        <w:rPr>
          <w:rFonts w:eastAsia="ＭＳ 明朝"/>
          <w:sz w:val="22"/>
          <w:szCs w:val="22"/>
          <w:lang w:eastAsia="ja-JP"/>
        </w:rPr>
        <w:t xml:space="preserve">esides, </w:t>
      </w:r>
      <w:r w:rsidR="00DF2143">
        <w:rPr>
          <w:rFonts w:eastAsia="ＭＳ 明朝"/>
          <w:sz w:val="22"/>
          <w:szCs w:val="22"/>
          <w:lang w:eastAsia="ja-JP"/>
        </w:rPr>
        <w:t>a new-defined MAC-CE or group-common DCI can also be considered.</w:t>
      </w:r>
    </w:p>
    <w:p w14:paraId="033FEF80" w14:textId="32BC82D2" w:rsidR="00D83E3E" w:rsidRDefault="007737FC" w:rsidP="007737FC">
      <w:pPr>
        <w:spacing w:after="120"/>
        <w:jc w:val="both"/>
        <w:rPr>
          <w:rFonts w:eastAsia="ＭＳ 明朝"/>
          <w:b/>
          <w:bCs/>
          <w:sz w:val="22"/>
          <w:szCs w:val="22"/>
          <w:lang w:eastAsia="ja-JP"/>
        </w:rPr>
      </w:pPr>
      <w:r w:rsidRPr="71CF47D7">
        <w:rPr>
          <w:rFonts w:eastAsia="ＭＳ 明朝"/>
          <w:b/>
          <w:bCs/>
          <w:sz w:val="22"/>
          <w:szCs w:val="22"/>
          <w:lang w:eastAsia="ja-JP"/>
        </w:rPr>
        <w:t xml:space="preserve">Proposal </w:t>
      </w:r>
      <w:r w:rsidR="34D7B43F" w:rsidRPr="71CF47D7">
        <w:rPr>
          <w:rFonts w:eastAsia="ＭＳ 明朝"/>
          <w:b/>
          <w:bCs/>
          <w:sz w:val="22"/>
          <w:szCs w:val="22"/>
          <w:lang w:eastAsia="ja-JP"/>
        </w:rPr>
        <w:t>4</w:t>
      </w:r>
      <w:r w:rsidRPr="71CF47D7">
        <w:rPr>
          <w:rFonts w:eastAsia="ＭＳ 明朝"/>
          <w:b/>
          <w:bCs/>
          <w:sz w:val="22"/>
          <w:szCs w:val="22"/>
          <w:lang w:eastAsia="ja-JP"/>
        </w:rPr>
        <w:t>. To enable fast adaptation, multiple SSB configurations and L1/L2 signaling to trigger/activate one from them can be considered</w:t>
      </w:r>
      <w:r w:rsidR="000E1681" w:rsidRPr="71CF47D7">
        <w:rPr>
          <w:rFonts w:eastAsia="ＭＳ 明朝"/>
          <w:b/>
          <w:bCs/>
          <w:sz w:val="22"/>
          <w:szCs w:val="22"/>
          <w:lang w:eastAsia="ja-JP"/>
        </w:rPr>
        <w:t>.</w:t>
      </w:r>
    </w:p>
    <w:p w14:paraId="7B4D3192" w14:textId="77777777" w:rsidR="00753D24" w:rsidRPr="007737FC" w:rsidRDefault="00753D24" w:rsidP="007737FC">
      <w:pPr>
        <w:spacing w:after="120"/>
        <w:jc w:val="both"/>
        <w:rPr>
          <w:rFonts w:eastAsia="ＭＳ 明朝"/>
          <w:b/>
          <w:bCs/>
          <w:sz w:val="22"/>
          <w:szCs w:val="22"/>
          <w:lang w:eastAsia="ja-JP"/>
        </w:rPr>
      </w:pPr>
    </w:p>
    <w:p w14:paraId="5FA393FD" w14:textId="04BF25E6" w:rsidR="006571D9" w:rsidRDefault="006571D9" w:rsidP="006571D9">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Adaptation of PRACH</w:t>
      </w:r>
    </w:p>
    <w:p w14:paraId="763717F9" w14:textId="5F83DD41" w:rsidR="00FE2988" w:rsidRPr="00FE2988" w:rsidRDefault="00FE2988" w:rsidP="00E27D11">
      <w:pPr>
        <w:pStyle w:val="3"/>
        <w:spacing w:beforeLines="50" w:before="156" w:afterLines="50" w:after="156"/>
        <w:rPr>
          <w:rFonts w:ascii="Times New Roman" w:hAnsi="Times New Roman"/>
          <w:b/>
          <w:bCs/>
          <w:sz w:val="22"/>
          <w:szCs w:val="22"/>
          <w:lang w:eastAsia="ja-JP"/>
        </w:rPr>
      </w:pPr>
      <w:r w:rsidRPr="00FE2988">
        <w:rPr>
          <w:rFonts w:ascii="Times New Roman" w:hAnsi="Times New Roman"/>
          <w:b/>
          <w:bCs/>
          <w:sz w:val="22"/>
          <w:szCs w:val="22"/>
          <w:lang w:eastAsia="ja-JP"/>
        </w:rPr>
        <w:t>Time domain adaptation</w:t>
      </w:r>
    </w:p>
    <w:p w14:paraId="17046177" w14:textId="73444661" w:rsidR="00773910" w:rsidRDefault="00773910" w:rsidP="00773910">
      <w:pPr>
        <w:spacing w:after="120"/>
        <w:jc w:val="both"/>
        <w:rPr>
          <w:sz w:val="22"/>
          <w:szCs w:val="22"/>
          <w:lang w:eastAsia="ja-JP"/>
        </w:rPr>
      </w:pPr>
      <w:r>
        <w:rPr>
          <w:rFonts w:hint="eastAsia"/>
          <w:sz w:val="22"/>
          <w:szCs w:val="22"/>
          <w:lang w:eastAsia="ja-JP"/>
        </w:rPr>
        <w:t>I</w:t>
      </w:r>
      <w:r>
        <w:rPr>
          <w:sz w:val="22"/>
          <w:szCs w:val="22"/>
          <w:lang w:eastAsia="ja-JP"/>
        </w:rPr>
        <w:t xml:space="preserve">n NR, </w:t>
      </w:r>
      <w:r w:rsidR="00121597">
        <w:rPr>
          <w:sz w:val="22"/>
          <w:szCs w:val="22"/>
          <w:lang w:eastAsia="ja-JP"/>
        </w:rPr>
        <w:t xml:space="preserve">the configured </w:t>
      </w:r>
      <w:r>
        <w:rPr>
          <w:sz w:val="22"/>
          <w:szCs w:val="22"/>
          <w:lang w:eastAsia="ja-JP"/>
        </w:rPr>
        <w:t xml:space="preserve">PRACH resource in time domain </w:t>
      </w:r>
      <w:r w:rsidR="00121597">
        <w:rPr>
          <w:sz w:val="22"/>
          <w:szCs w:val="22"/>
          <w:lang w:eastAsia="ja-JP"/>
        </w:rPr>
        <w:t>is</w:t>
      </w:r>
      <w:r>
        <w:rPr>
          <w:sz w:val="22"/>
          <w:szCs w:val="22"/>
          <w:lang w:eastAsia="ja-JP"/>
        </w:rPr>
        <w:t xml:space="preserve"> determined by two main factors: PRACH periodicity and time domain PRACH occasions within a period.</w:t>
      </w:r>
      <w:r w:rsidR="00121597">
        <w:rPr>
          <w:sz w:val="22"/>
          <w:szCs w:val="22"/>
          <w:lang w:eastAsia="ja-JP"/>
        </w:rPr>
        <w:t xml:space="preserve"> An example of </w:t>
      </w:r>
      <w:r w:rsidR="009F5B72" w:rsidRPr="009F5B72">
        <w:rPr>
          <w:sz w:val="22"/>
          <w:szCs w:val="22"/>
          <w:lang w:eastAsia="ja-JP"/>
        </w:rPr>
        <w:t>PRACH time resource</w:t>
      </w:r>
      <w:r w:rsidR="009F5B72">
        <w:rPr>
          <w:sz w:val="22"/>
          <w:szCs w:val="22"/>
          <w:lang w:eastAsia="ja-JP"/>
        </w:rPr>
        <w:t xml:space="preserve"> configuration</w:t>
      </w:r>
      <w:r w:rsidR="00D43AD5">
        <w:rPr>
          <w:sz w:val="22"/>
          <w:szCs w:val="22"/>
          <w:lang w:eastAsia="ja-JP"/>
        </w:rPr>
        <w:t xml:space="preserve"> with SCS of 15 kHz</w:t>
      </w:r>
      <w:r w:rsidR="009F5B72">
        <w:rPr>
          <w:sz w:val="22"/>
          <w:szCs w:val="22"/>
          <w:lang w:eastAsia="ja-JP"/>
        </w:rPr>
        <w:t xml:space="preserve"> is shown in Figure </w:t>
      </w:r>
      <w:r w:rsidR="00A96479">
        <w:rPr>
          <w:sz w:val="22"/>
          <w:szCs w:val="22"/>
          <w:lang w:eastAsia="ja-JP"/>
        </w:rPr>
        <w:t>4</w:t>
      </w:r>
      <w:r w:rsidR="009F5B72">
        <w:rPr>
          <w:sz w:val="22"/>
          <w:szCs w:val="22"/>
          <w:lang w:eastAsia="ja-JP"/>
        </w:rPr>
        <w:t xml:space="preserve">. </w:t>
      </w:r>
      <w:r w:rsidR="00D43AD5">
        <w:rPr>
          <w:sz w:val="22"/>
          <w:szCs w:val="22"/>
          <w:lang w:eastAsia="ja-JP"/>
        </w:rPr>
        <w:t xml:space="preserve">In the example, the PRACH configuration periodicity is 10 </w:t>
      </w:r>
      <w:proofErr w:type="spellStart"/>
      <w:r w:rsidR="00D43AD5">
        <w:rPr>
          <w:sz w:val="22"/>
          <w:szCs w:val="22"/>
          <w:lang w:eastAsia="ja-JP"/>
        </w:rPr>
        <w:t>ms</w:t>
      </w:r>
      <w:proofErr w:type="spellEnd"/>
      <w:r w:rsidR="00D43AD5">
        <w:rPr>
          <w:sz w:val="22"/>
          <w:szCs w:val="22"/>
          <w:lang w:eastAsia="ja-JP"/>
        </w:rPr>
        <w:t xml:space="preserve"> and there are 6 paging occasions in time domain. </w:t>
      </w:r>
      <w:r w:rsidR="00BC541F">
        <w:rPr>
          <w:sz w:val="22"/>
          <w:szCs w:val="22"/>
          <w:lang w:eastAsia="ja-JP"/>
        </w:rPr>
        <w:t>Although m</w:t>
      </w:r>
      <w:r w:rsidR="007A5E58">
        <w:rPr>
          <w:sz w:val="22"/>
          <w:szCs w:val="22"/>
          <w:lang w:eastAsia="ja-JP"/>
        </w:rPr>
        <w:t xml:space="preserve">ultiple frequency domain paging occasions can also be configured, they are omitted in the figure. </w:t>
      </w:r>
      <w:r w:rsidR="005A62F9">
        <w:rPr>
          <w:sz w:val="22"/>
          <w:szCs w:val="22"/>
          <w:lang w:eastAsia="ja-JP"/>
        </w:rPr>
        <w:t xml:space="preserve">To achieve network energy saving, the </w:t>
      </w:r>
      <w:proofErr w:type="spellStart"/>
      <w:r w:rsidR="005A62F9">
        <w:rPr>
          <w:sz w:val="22"/>
          <w:szCs w:val="22"/>
          <w:lang w:eastAsia="ja-JP"/>
        </w:rPr>
        <w:t>gNB</w:t>
      </w:r>
      <w:proofErr w:type="spellEnd"/>
      <w:r w:rsidR="005A62F9">
        <w:rPr>
          <w:sz w:val="22"/>
          <w:szCs w:val="22"/>
          <w:lang w:eastAsia="ja-JP"/>
        </w:rPr>
        <w:t xml:space="preserve"> can </w:t>
      </w:r>
      <w:r w:rsidR="0038190B">
        <w:rPr>
          <w:sz w:val="22"/>
          <w:szCs w:val="22"/>
          <w:lang w:eastAsia="ja-JP"/>
        </w:rPr>
        <w:t>adapt</w:t>
      </w:r>
      <w:r w:rsidR="005A62F9">
        <w:rPr>
          <w:sz w:val="22"/>
          <w:szCs w:val="22"/>
          <w:lang w:eastAsia="ja-JP"/>
        </w:rPr>
        <w:t xml:space="preserve"> PRACH </w:t>
      </w:r>
      <w:r w:rsidR="0038190B">
        <w:rPr>
          <w:sz w:val="22"/>
          <w:szCs w:val="22"/>
          <w:lang w:eastAsia="ja-JP"/>
        </w:rPr>
        <w:t xml:space="preserve">time </w:t>
      </w:r>
      <w:r w:rsidR="005A62F9">
        <w:rPr>
          <w:sz w:val="22"/>
          <w:szCs w:val="22"/>
          <w:lang w:eastAsia="ja-JP"/>
        </w:rPr>
        <w:lastRenderedPageBreak/>
        <w:t>resource</w:t>
      </w:r>
      <w:r w:rsidR="000B16A0">
        <w:rPr>
          <w:sz w:val="22"/>
          <w:szCs w:val="22"/>
          <w:lang w:eastAsia="ja-JP"/>
        </w:rPr>
        <w:t xml:space="preserve"> configuration</w:t>
      </w:r>
      <w:r w:rsidR="005A62F9">
        <w:rPr>
          <w:sz w:val="22"/>
          <w:szCs w:val="22"/>
          <w:lang w:eastAsia="ja-JP"/>
        </w:rPr>
        <w:t xml:space="preserve"> </w:t>
      </w:r>
      <w:r w:rsidR="00FE60C0">
        <w:rPr>
          <w:sz w:val="22"/>
          <w:szCs w:val="22"/>
          <w:lang w:eastAsia="ja-JP"/>
        </w:rPr>
        <w:t>either by r</w:t>
      </w:r>
      <w:r>
        <w:rPr>
          <w:sz w:val="22"/>
          <w:szCs w:val="22"/>
          <w:lang w:eastAsia="ja-JP"/>
        </w:rPr>
        <w:t xml:space="preserve">educing PRACH occasions within a period or </w:t>
      </w:r>
      <w:r w:rsidR="00FE60C0">
        <w:rPr>
          <w:sz w:val="22"/>
          <w:szCs w:val="22"/>
          <w:lang w:eastAsia="ja-JP"/>
        </w:rPr>
        <w:t xml:space="preserve">by </w:t>
      </w:r>
      <w:r>
        <w:rPr>
          <w:sz w:val="22"/>
          <w:szCs w:val="22"/>
          <w:lang w:eastAsia="ja-JP"/>
        </w:rPr>
        <w:t>increasing PRACH periodicity.</w:t>
      </w:r>
    </w:p>
    <w:p w14:paraId="40BF5E6E" w14:textId="0A110A47" w:rsidR="00094515" w:rsidRDefault="00925424" w:rsidP="003C3C93">
      <w:pPr>
        <w:spacing w:after="120"/>
        <w:jc w:val="center"/>
        <w:rPr>
          <w:sz w:val="22"/>
          <w:szCs w:val="22"/>
          <w:lang w:eastAsia="ja-JP"/>
        </w:rPr>
      </w:pPr>
      <w:r>
        <w:rPr>
          <w:noProof/>
          <w:sz w:val="22"/>
          <w:szCs w:val="22"/>
          <w:lang w:eastAsia="ja-JP"/>
        </w:rPr>
        <w:drawing>
          <wp:inline distT="0" distB="0" distL="0" distR="0" wp14:anchorId="3398CF26" wp14:editId="43695013">
            <wp:extent cx="5834418" cy="1973860"/>
            <wp:effectExtent l="0" t="0" r="0" b="0"/>
            <wp:docPr id="5" name="図 5" descr="グラフィカル ユーザー インターフェイス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グラフィカル ユーザー インターフェイス が含まれている画像&#10;&#10;自動的に生成された説明"/>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844771" cy="1977362"/>
                    </a:xfrm>
                    <a:prstGeom prst="rect">
                      <a:avLst/>
                    </a:prstGeom>
                  </pic:spPr>
                </pic:pic>
              </a:graphicData>
            </a:graphic>
          </wp:inline>
        </w:drawing>
      </w:r>
    </w:p>
    <w:p w14:paraId="4588E0D5" w14:textId="5F7FA5A5" w:rsidR="003C3C93" w:rsidRDefault="003C3C93" w:rsidP="003C3C93">
      <w:pPr>
        <w:spacing w:after="120"/>
        <w:jc w:val="center"/>
        <w:rPr>
          <w:sz w:val="22"/>
          <w:szCs w:val="22"/>
          <w:lang w:eastAsia="ja-JP"/>
        </w:rPr>
      </w:pPr>
      <w:r>
        <w:rPr>
          <w:rFonts w:hint="eastAsia"/>
          <w:sz w:val="22"/>
          <w:szCs w:val="22"/>
          <w:lang w:eastAsia="ja-JP"/>
        </w:rPr>
        <w:t>F</w:t>
      </w:r>
      <w:r>
        <w:rPr>
          <w:sz w:val="22"/>
          <w:szCs w:val="22"/>
          <w:lang w:eastAsia="ja-JP"/>
        </w:rPr>
        <w:t xml:space="preserve">igure </w:t>
      </w:r>
      <w:r w:rsidR="00A96479">
        <w:rPr>
          <w:sz w:val="22"/>
          <w:szCs w:val="22"/>
          <w:lang w:eastAsia="ja-JP"/>
        </w:rPr>
        <w:t>4</w:t>
      </w:r>
      <w:r>
        <w:rPr>
          <w:sz w:val="22"/>
          <w:szCs w:val="22"/>
          <w:lang w:eastAsia="ja-JP"/>
        </w:rPr>
        <w:t>. An example of PRACH time resource configuration</w:t>
      </w:r>
    </w:p>
    <w:p w14:paraId="079459FD" w14:textId="77777777" w:rsidR="00CA7B19" w:rsidRDefault="00CA7B19" w:rsidP="009C51C0">
      <w:pPr>
        <w:spacing w:after="120"/>
        <w:jc w:val="both"/>
        <w:rPr>
          <w:sz w:val="22"/>
          <w:szCs w:val="22"/>
          <w:lang w:eastAsia="ja-JP"/>
        </w:rPr>
      </w:pPr>
    </w:p>
    <w:p w14:paraId="2E955E52" w14:textId="446E788B" w:rsidR="00B62FAF" w:rsidRDefault="00773910" w:rsidP="009C51C0">
      <w:pPr>
        <w:spacing w:after="120"/>
        <w:jc w:val="both"/>
        <w:rPr>
          <w:sz w:val="22"/>
          <w:szCs w:val="22"/>
          <w:lang w:eastAsia="ja-JP"/>
        </w:rPr>
      </w:pPr>
      <w:r>
        <w:rPr>
          <w:sz w:val="22"/>
          <w:szCs w:val="22"/>
          <w:lang w:eastAsia="ja-JP"/>
        </w:rPr>
        <w:t xml:space="preserve">To enable </w:t>
      </w:r>
      <w:proofErr w:type="spellStart"/>
      <w:r>
        <w:rPr>
          <w:sz w:val="22"/>
          <w:szCs w:val="22"/>
          <w:lang w:eastAsia="ja-JP"/>
        </w:rPr>
        <w:t>gNB</w:t>
      </w:r>
      <w:proofErr w:type="spellEnd"/>
      <w:r>
        <w:rPr>
          <w:sz w:val="22"/>
          <w:szCs w:val="22"/>
          <w:lang w:eastAsia="ja-JP"/>
        </w:rPr>
        <w:t xml:space="preserve"> to deduce the strongest SSB beam for a UE during initial access, SSB beam is associated with PRACH occasions according </w:t>
      </w:r>
      <w:r w:rsidR="006B0984">
        <w:rPr>
          <w:sz w:val="22"/>
          <w:szCs w:val="22"/>
          <w:lang w:eastAsia="ja-JP"/>
        </w:rPr>
        <w:t xml:space="preserve">to </w:t>
      </w:r>
      <w:r>
        <w:rPr>
          <w:sz w:val="22"/>
          <w:szCs w:val="22"/>
          <w:lang w:eastAsia="ja-JP"/>
        </w:rPr>
        <w:t xml:space="preserve">the mapping rule specified in 38.213 clause 8.1. </w:t>
      </w:r>
      <w:r w:rsidRPr="00385657">
        <w:rPr>
          <w:i/>
          <w:iCs/>
          <w:sz w:val="22"/>
          <w:szCs w:val="22"/>
          <w:lang w:eastAsia="ja-JP"/>
        </w:rPr>
        <w:t>N</w:t>
      </w:r>
      <w:r>
        <w:rPr>
          <w:sz w:val="22"/>
          <w:szCs w:val="22"/>
          <w:lang w:eastAsia="ja-JP"/>
        </w:rPr>
        <w:t xml:space="preserve"> SSB beam can be associated with one PRACH occasion, where </w:t>
      </w:r>
      <w:r w:rsidRPr="00C63143">
        <w:rPr>
          <w:i/>
          <w:iCs/>
          <w:sz w:val="22"/>
          <w:szCs w:val="22"/>
          <w:lang w:eastAsia="ja-JP"/>
        </w:rPr>
        <w:t>N</w:t>
      </w:r>
      <w:r w:rsidR="003773BB" w:rsidRPr="003773BB">
        <w:rPr>
          <w:sz w:val="22"/>
          <w:szCs w:val="22"/>
          <w:lang w:eastAsia="ja-JP"/>
        </w:rPr>
        <w:t>,</w:t>
      </w:r>
      <w:r>
        <w:rPr>
          <w:sz w:val="22"/>
          <w:szCs w:val="22"/>
          <w:lang w:eastAsia="ja-JP"/>
        </w:rPr>
        <w:t xml:space="preserve"> </w:t>
      </w:r>
      <w:r w:rsidR="004C0D67">
        <w:rPr>
          <w:sz w:val="22"/>
          <w:szCs w:val="22"/>
          <w:lang w:eastAsia="ja-JP"/>
        </w:rPr>
        <w:t>rang</w:t>
      </w:r>
      <w:r w:rsidR="003773BB">
        <w:rPr>
          <w:sz w:val="22"/>
          <w:szCs w:val="22"/>
          <w:lang w:eastAsia="ja-JP"/>
        </w:rPr>
        <w:t>ing</w:t>
      </w:r>
      <w:r w:rsidR="004C0D67">
        <w:rPr>
          <w:sz w:val="22"/>
          <w:szCs w:val="22"/>
          <w:lang w:eastAsia="ja-JP"/>
        </w:rPr>
        <w:t xml:space="preserve"> from 1/8 to </w:t>
      </w:r>
      <w:r w:rsidR="00D12B69">
        <w:rPr>
          <w:sz w:val="22"/>
          <w:szCs w:val="22"/>
          <w:lang w:eastAsia="ja-JP"/>
        </w:rPr>
        <w:t>16</w:t>
      </w:r>
      <w:r w:rsidR="003773BB">
        <w:rPr>
          <w:sz w:val="22"/>
          <w:szCs w:val="22"/>
          <w:lang w:eastAsia="ja-JP"/>
        </w:rPr>
        <w:t>,</w:t>
      </w:r>
      <w:r w:rsidR="00D12B69">
        <w:rPr>
          <w:sz w:val="22"/>
          <w:szCs w:val="22"/>
          <w:lang w:eastAsia="ja-JP"/>
        </w:rPr>
        <w:t xml:space="preserve"> </w:t>
      </w:r>
      <w:r>
        <w:rPr>
          <w:sz w:val="22"/>
          <w:szCs w:val="22"/>
          <w:lang w:eastAsia="ja-JP"/>
        </w:rPr>
        <w:t xml:space="preserve">is configured by </w:t>
      </w:r>
      <w:proofErr w:type="spellStart"/>
      <w:r w:rsidRPr="00C63143">
        <w:rPr>
          <w:i/>
          <w:sz w:val="22"/>
          <w:szCs w:val="22"/>
        </w:rPr>
        <w:t>ssb-perRACH-OccasionAndCB-PreamblesPerSSB</w:t>
      </w:r>
      <w:proofErr w:type="spellEnd"/>
      <w:r>
        <w:t xml:space="preserve"> or </w:t>
      </w:r>
      <w:proofErr w:type="spellStart"/>
      <w:r w:rsidRPr="00C63143">
        <w:rPr>
          <w:i/>
          <w:iCs/>
          <w:sz w:val="22"/>
          <w:szCs w:val="22"/>
        </w:rPr>
        <w:t>ssb</w:t>
      </w:r>
      <w:proofErr w:type="spellEnd"/>
      <w:r w:rsidRPr="00C63143">
        <w:rPr>
          <w:i/>
          <w:iCs/>
          <w:sz w:val="22"/>
          <w:szCs w:val="22"/>
        </w:rPr>
        <w:t>-</w:t>
      </w:r>
      <w:proofErr w:type="spellStart"/>
      <w:r w:rsidRPr="00C63143">
        <w:rPr>
          <w:i/>
          <w:iCs/>
          <w:sz w:val="22"/>
          <w:szCs w:val="22"/>
        </w:rPr>
        <w:t>perRACH</w:t>
      </w:r>
      <w:proofErr w:type="spellEnd"/>
      <w:r w:rsidRPr="00C63143">
        <w:rPr>
          <w:i/>
          <w:iCs/>
          <w:sz w:val="22"/>
          <w:szCs w:val="22"/>
        </w:rPr>
        <w:t>-Occasion</w:t>
      </w:r>
      <w:r>
        <w:t xml:space="preserve">. </w:t>
      </w:r>
      <w:r>
        <w:rPr>
          <w:sz w:val="22"/>
          <w:szCs w:val="22"/>
          <w:lang w:eastAsia="ja-JP"/>
        </w:rPr>
        <w:t xml:space="preserve">An association period is defined </w:t>
      </w:r>
      <w:r w:rsidR="00D656D3">
        <w:rPr>
          <w:sz w:val="22"/>
          <w:szCs w:val="22"/>
          <w:lang w:eastAsia="ja-JP"/>
        </w:rPr>
        <w:t>so</w:t>
      </w:r>
      <w:r>
        <w:rPr>
          <w:sz w:val="22"/>
          <w:szCs w:val="22"/>
          <w:lang w:eastAsia="ja-JP"/>
        </w:rPr>
        <w:t xml:space="preserve"> that the actual transmitted SSB beams are mapped at least once to the PRACH occasions within the period. If after several mapping cycles, there is a set of PRACH occasions that are not mapped to SSB beams, the set of PRACH occasion are not used for PRACH transmission. An example of association between SSB beam and PRACH occasion is shown in Figure </w:t>
      </w:r>
      <w:r w:rsidR="00A96479">
        <w:rPr>
          <w:sz w:val="22"/>
          <w:szCs w:val="22"/>
          <w:lang w:eastAsia="ja-JP"/>
        </w:rPr>
        <w:t>5</w:t>
      </w:r>
      <w:r>
        <w:rPr>
          <w:sz w:val="22"/>
          <w:szCs w:val="22"/>
          <w:lang w:eastAsia="ja-JP"/>
        </w:rPr>
        <w:t xml:space="preserve">. </w:t>
      </w:r>
      <w:r w:rsidR="00D43AD5">
        <w:rPr>
          <w:sz w:val="22"/>
          <w:szCs w:val="22"/>
          <w:lang w:eastAsia="ja-JP"/>
        </w:rPr>
        <w:t xml:space="preserve">In the example, </w:t>
      </w:r>
      <w:r w:rsidR="00A90726">
        <w:rPr>
          <w:sz w:val="22"/>
          <w:szCs w:val="22"/>
          <w:lang w:eastAsia="ja-JP"/>
        </w:rPr>
        <w:t xml:space="preserve">the number of actual transmitted SSB beams are 8, and </w:t>
      </w:r>
      <w:r w:rsidR="003170D1">
        <w:rPr>
          <w:sz w:val="22"/>
          <w:szCs w:val="22"/>
          <w:lang w:eastAsia="ja-JP"/>
        </w:rPr>
        <w:t>two</w:t>
      </w:r>
      <w:r w:rsidR="00A90726">
        <w:rPr>
          <w:sz w:val="22"/>
          <w:szCs w:val="22"/>
          <w:lang w:eastAsia="ja-JP"/>
        </w:rPr>
        <w:t xml:space="preserve"> SSB beam</w:t>
      </w:r>
      <w:r w:rsidR="00633EF9">
        <w:rPr>
          <w:sz w:val="22"/>
          <w:szCs w:val="22"/>
          <w:lang w:eastAsia="ja-JP"/>
        </w:rPr>
        <w:t>s</w:t>
      </w:r>
      <w:r w:rsidR="00A90726">
        <w:rPr>
          <w:sz w:val="22"/>
          <w:szCs w:val="22"/>
          <w:lang w:eastAsia="ja-JP"/>
        </w:rPr>
        <w:t xml:space="preserve"> </w:t>
      </w:r>
      <w:r w:rsidR="00633EF9">
        <w:rPr>
          <w:sz w:val="22"/>
          <w:szCs w:val="22"/>
          <w:lang w:eastAsia="ja-JP"/>
        </w:rPr>
        <w:t>are</w:t>
      </w:r>
      <w:r w:rsidR="00A90726">
        <w:rPr>
          <w:sz w:val="22"/>
          <w:szCs w:val="22"/>
          <w:lang w:eastAsia="ja-JP"/>
        </w:rPr>
        <w:t xml:space="preserve"> mapped to </w:t>
      </w:r>
      <w:r w:rsidR="003170D1">
        <w:rPr>
          <w:sz w:val="22"/>
          <w:szCs w:val="22"/>
          <w:lang w:eastAsia="ja-JP"/>
        </w:rPr>
        <w:t>one</w:t>
      </w:r>
      <w:r w:rsidR="00A90726">
        <w:rPr>
          <w:sz w:val="22"/>
          <w:szCs w:val="22"/>
          <w:lang w:eastAsia="ja-JP"/>
        </w:rPr>
        <w:t xml:space="preserve"> PRACH occasion. </w:t>
      </w:r>
      <w:r w:rsidR="003170D1">
        <w:rPr>
          <w:sz w:val="22"/>
          <w:szCs w:val="22"/>
          <w:lang w:eastAsia="ja-JP"/>
        </w:rPr>
        <w:t xml:space="preserve">Here, </w:t>
      </w:r>
      <w:r w:rsidR="007A5E58">
        <w:rPr>
          <w:sz w:val="22"/>
          <w:szCs w:val="22"/>
          <w:lang w:eastAsia="ja-JP"/>
        </w:rPr>
        <w:t xml:space="preserve">the number of frequency domain </w:t>
      </w:r>
      <w:r w:rsidR="009945AC">
        <w:rPr>
          <w:sz w:val="22"/>
          <w:szCs w:val="22"/>
          <w:lang w:eastAsia="ja-JP"/>
        </w:rPr>
        <w:t xml:space="preserve">PRACH </w:t>
      </w:r>
      <w:r w:rsidR="007A5E58">
        <w:rPr>
          <w:sz w:val="22"/>
          <w:szCs w:val="22"/>
          <w:lang w:eastAsia="ja-JP"/>
        </w:rPr>
        <w:t xml:space="preserve">occasion is </w:t>
      </w:r>
      <w:r w:rsidR="003170D1">
        <w:rPr>
          <w:sz w:val="22"/>
          <w:szCs w:val="22"/>
          <w:lang w:eastAsia="ja-JP"/>
        </w:rPr>
        <w:t>set</w:t>
      </w:r>
      <w:r w:rsidR="007A5E58">
        <w:rPr>
          <w:sz w:val="22"/>
          <w:szCs w:val="22"/>
          <w:lang w:eastAsia="ja-JP"/>
        </w:rPr>
        <w:t xml:space="preserve"> as 1</w:t>
      </w:r>
      <w:r w:rsidR="003170D1">
        <w:rPr>
          <w:sz w:val="22"/>
          <w:szCs w:val="22"/>
          <w:lang w:eastAsia="ja-JP"/>
        </w:rPr>
        <w:t xml:space="preserve"> for simplicity</w:t>
      </w:r>
      <w:r w:rsidR="007A5E58">
        <w:rPr>
          <w:sz w:val="22"/>
          <w:szCs w:val="22"/>
          <w:lang w:eastAsia="ja-JP"/>
        </w:rPr>
        <w:t>.</w:t>
      </w:r>
      <w:r w:rsidR="00A645FE" w:rsidRPr="00A645FE">
        <w:t xml:space="preserve"> </w:t>
      </w:r>
      <w:r w:rsidR="00B81780">
        <w:rPr>
          <w:sz w:val="22"/>
          <w:szCs w:val="22"/>
          <w:lang w:eastAsia="ja-JP"/>
        </w:rPr>
        <w:t>For the</w:t>
      </w:r>
      <w:r w:rsidR="00A645FE" w:rsidRPr="00A645FE">
        <w:rPr>
          <w:sz w:val="22"/>
          <w:szCs w:val="22"/>
          <w:lang w:eastAsia="ja-JP"/>
        </w:rPr>
        <w:t xml:space="preserve"> unused time domain PRACH occasions, the </w:t>
      </w:r>
      <w:proofErr w:type="spellStart"/>
      <w:r w:rsidR="00A645FE" w:rsidRPr="00A645FE">
        <w:rPr>
          <w:sz w:val="22"/>
          <w:szCs w:val="22"/>
          <w:lang w:eastAsia="ja-JP"/>
        </w:rPr>
        <w:t>gNB</w:t>
      </w:r>
      <w:proofErr w:type="spellEnd"/>
      <w:r w:rsidR="00A645FE" w:rsidRPr="00A645FE">
        <w:rPr>
          <w:sz w:val="22"/>
          <w:szCs w:val="22"/>
          <w:lang w:eastAsia="ja-JP"/>
        </w:rPr>
        <w:t xml:space="preserve"> doesn't need to </w:t>
      </w:r>
      <w:r w:rsidR="003745D3">
        <w:rPr>
          <w:sz w:val="22"/>
          <w:szCs w:val="22"/>
          <w:lang w:eastAsia="ja-JP"/>
        </w:rPr>
        <w:t xml:space="preserve">preform </w:t>
      </w:r>
      <w:r w:rsidR="00E2101A" w:rsidRPr="00A645FE">
        <w:rPr>
          <w:sz w:val="22"/>
          <w:szCs w:val="22"/>
          <w:lang w:eastAsia="ja-JP"/>
        </w:rPr>
        <w:t xml:space="preserve">PRACH </w:t>
      </w:r>
      <w:r w:rsidR="00E2101A">
        <w:rPr>
          <w:sz w:val="22"/>
          <w:szCs w:val="22"/>
          <w:lang w:eastAsia="ja-JP"/>
        </w:rPr>
        <w:t>monitoring</w:t>
      </w:r>
      <w:r w:rsidR="003745D3">
        <w:rPr>
          <w:sz w:val="22"/>
          <w:szCs w:val="22"/>
          <w:lang w:eastAsia="ja-JP"/>
        </w:rPr>
        <w:t xml:space="preserve"> </w:t>
      </w:r>
      <w:r w:rsidR="00A645FE" w:rsidRPr="00A645FE">
        <w:rPr>
          <w:sz w:val="22"/>
          <w:szCs w:val="22"/>
          <w:lang w:eastAsia="ja-JP"/>
        </w:rPr>
        <w:t xml:space="preserve">and </w:t>
      </w:r>
      <w:r w:rsidR="003745D3">
        <w:rPr>
          <w:sz w:val="22"/>
          <w:szCs w:val="22"/>
          <w:lang w:eastAsia="ja-JP"/>
        </w:rPr>
        <w:t>have the chance to</w:t>
      </w:r>
      <w:r w:rsidR="00A645FE" w:rsidRPr="00A645FE">
        <w:rPr>
          <w:sz w:val="22"/>
          <w:szCs w:val="22"/>
          <w:lang w:eastAsia="ja-JP"/>
        </w:rPr>
        <w:t xml:space="preserve"> enter sleep mode</w:t>
      </w:r>
      <w:r w:rsidR="001B6672">
        <w:rPr>
          <w:sz w:val="22"/>
          <w:szCs w:val="22"/>
          <w:lang w:eastAsia="ja-JP"/>
        </w:rPr>
        <w:t xml:space="preserve"> for power saving</w:t>
      </w:r>
      <w:r w:rsidR="00A645FE" w:rsidRPr="00A645FE">
        <w:rPr>
          <w:sz w:val="22"/>
          <w:szCs w:val="22"/>
          <w:lang w:eastAsia="ja-JP"/>
        </w:rPr>
        <w:t xml:space="preserve">. Thus, by adjusting the </w:t>
      </w:r>
      <w:r w:rsidR="00334958">
        <w:rPr>
          <w:sz w:val="22"/>
          <w:szCs w:val="22"/>
          <w:lang w:eastAsia="ja-JP"/>
        </w:rPr>
        <w:t>association between</w:t>
      </w:r>
      <w:r w:rsidR="00A645FE" w:rsidRPr="00A645FE">
        <w:rPr>
          <w:sz w:val="22"/>
          <w:szCs w:val="22"/>
          <w:lang w:eastAsia="ja-JP"/>
        </w:rPr>
        <w:t xml:space="preserve"> SSB beams </w:t>
      </w:r>
      <w:r w:rsidR="00334958">
        <w:rPr>
          <w:sz w:val="22"/>
          <w:szCs w:val="22"/>
          <w:lang w:eastAsia="ja-JP"/>
        </w:rPr>
        <w:t>and</w:t>
      </w:r>
      <w:r w:rsidR="00A645FE" w:rsidRPr="00A645FE">
        <w:rPr>
          <w:sz w:val="22"/>
          <w:szCs w:val="22"/>
          <w:lang w:eastAsia="ja-JP"/>
        </w:rPr>
        <w:t xml:space="preserve"> PRACH occasion</w:t>
      </w:r>
      <w:r w:rsidR="00334958">
        <w:rPr>
          <w:sz w:val="22"/>
          <w:szCs w:val="22"/>
          <w:lang w:eastAsia="ja-JP"/>
        </w:rPr>
        <w:t>s</w:t>
      </w:r>
      <w:r w:rsidR="00A645FE" w:rsidRPr="00A645FE">
        <w:rPr>
          <w:sz w:val="22"/>
          <w:szCs w:val="22"/>
          <w:lang w:eastAsia="ja-JP"/>
        </w:rPr>
        <w:t xml:space="preserve">, the chances of entering </w:t>
      </w:r>
      <w:r w:rsidR="005F65D2">
        <w:rPr>
          <w:sz w:val="22"/>
          <w:szCs w:val="22"/>
          <w:lang w:eastAsia="ja-JP"/>
        </w:rPr>
        <w:t>deep sleep</w:t>
      </w:r>
      <w:r w:rsidR="00A645FE" w:rsidRPr="00A645FE">
        <w:rPr>
          <w:sz w:val="22"/>
          <w:szCs w:val="22"/>
          <w:lang w:eastAsia="ja-JP"/>
        </w:rPr>
        <w:t xml:space="preserve"> can be increased, leading to energy savings for the network.</w:t>
      </w:r>
    </w:p>
    <w:p w14:paraId="6CA16D7C" w14:textId="27CE2327" w:rsidR="00CB7D21" w:rsidRDefault="003170D1" w:rsidP="009C51C0">
      <w:pPr>
        <w:spacing w:after="120"/>
        <w:jc w:val="both"/>
        <w:rPr>
          <w:rFonts w:eastAsiaTheme="minorEastAsia"/>
          <w:sz w:val="22"/>
          <w:szCs w:val="22"/>
          <w:lang w:eastAsia="zh-CN"/>
        </w:rPr>
      </w:pPr>
      <w:r>
        <w:rPr>
          <w:rFonts w:eastAsiaTheme="minorEastAsia"/>
          <w:noProof/>
          <w:sz w:val="22"/>
          <w:szCs w:val="22"/>
          <w:lang w:eastAsia="zh-CN"/>
        </w:rPr>
        <w:drawing>
          <wp:inline distT="0" distB="0" distL="0" distR="0" wp14:anchorId="2A27469E" wp14:editId="2DCE0B92">
            <wp:extent cx="6120765" cy="901700"/>
            <wp:effectExtent l="0" t="0" r="0" b="0"/>
            <wp:docPr id="6" name="図 6" descr="テキスト&#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テキスト&#10;&#10;低い精度で自動的に生成された説明"/>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901700"/>
                    </a:xfrm>
                    <a:prstGeom prst="rect">
                      <a:avLst/>
                    </a:prstGeom>
                  </pic:spPr>
                </pic:pic>
              </a:graphicData>
            </a:graphic>
          </wp:inline>
        </w:drawing>
      </w:r>
    </w:p>
    <w:p w14:paraId="3E728F78" w14:textId="6106EBD1" w:rsidR="00CB7D21" w:rsidRPr="00CB7D21" w:rsidRDefault="00CB7D21" w:rsidP="00CB7D21">
      <w:pPr>
        <w:spacing w:after="120"/>
        <w:jc w:val="center"/>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 xml:space="preserve">igure </w:t>
      </w:r>
      <w:r w:rsidR="00A96479">
        <w:rPr>
          <w:rFonts w:eastAsia="ＭＳ 明朝"/>
          <w:sz w:val="22"/>
          <w:szCs w:val="22"/>
          <w:lang w:eastAsia="ja-JP"/>
        </w:rPr>
        <w:t>5</w:t>
      </w:r>
      <w:r>
        <w:rPr>
          <w:rFonts w:eastAsia="ＭＳ 明朝"/>
          <w:sz w:val="22"/>
          <w:szCs w:val="22"/>
          <w:lang w:eastAsia="ja-JP"/>
        </w:rPr>
        <w:t>.</w:t>
      </w:r>
      <w:r w:rsidR="00D43AD5">
        <w:rPr>
          <w:rFonts w:eastAsia="ＭＳ 明朝"/>
          <w:sz w:val="22"/>
          <w:szCs w:val="22"/>
          <w:lang w:eastAsia="ja-JP"/>
        </w:rPr>
        <w:t xml:space="preserve"> </w:t>
      </w:r>
      <w:r>
        <w:rPr>
          <w:rFonts w:eastAsia="ＭＳ 明朝"/>
          <w:sz w:val="22"/>
          <w:szCs w:val="22"/>
          <w:lang w:eastAsia="ja-JP"/>
        </w:rPr>
        <w:t xml:space="preserve">An example of mapping SSB beam to PRACH occasions within a </w:t>
      </w:r>
      <w:r w:rsidR="00AC7804">
        <w:rPr>
          <w:rFonts w:eastAsia="ＭＳ 明朝"/>
          <w:sz w:val="22"/>
          <w:szCs w:val="22"/>
          <w:lang w:eastAsia="ja-JP"/>
        </w:rPr>
        <w:t xml:space="preserve">10 </w:t>
      </w:r>
      <w:proofErr w:type="spellStart"/>
      <w:r w:rsidR="00AC7804">
        <w:rPr>
          <w:rFonts w:eastAsia="ＭＳ 明朝"/>
          <w:sz w:val="22"/>
          <w:szCs w:val="22"/>
          <w:lang w:eastAsia="ja-JP"/>
        </w:rPr>
        <w:t>ms</w:t>
      </w:r>
      <w:proofErr w:type="spellEnd"/>
      <w:r w:rsidR="00AC7804">
        <w:rPr>
          <w:rFonts w:eastAsia="ＭＳ 明朝"/>
          <w:sz w:val="22"/>
          <w:szCs w:val="22"/>
          <w:lang w:eastAsia="ja-JP"/>
        </w:rPr>
        <w:t xml:space="preserve"> </w:t>
      </w:r>
      <w:r>
        <w:rPr>
          <w:rFonts w:eastAsia="ＭＳ 明朝"/>
          <w:sz w:val="22"/>
          <w:szCs w:val="22"/>
          <w:lang w:eastAsia="ja-JP"/>
        </w:rPr>
        <w:t xml:space="preserve">association </w:t>
      </w:r>
      <w:proofErr w:type="gramStart"/>
      <w:r>
        <w:rPr>
          <w:rFonts w:eastAsia="ＭＳ 明朝"/>
          <w:sz w:val="22"/>
          <w:szCs w:val="22"/>
          <w:lang w:eastAsia="ja-JP"/>
        </w:rPr>
        <w:t>period</w:t>
      </w:r>
      <w:proofErr w:type="gramEnd"/>
    </w:p>
    <w:p w14:paraId="21508B74" w14:textId="77777777" w:rsidR="00CA7B19" w:rsidRDefault="00CA7B19" w:rsidP="007A5242">
      <w:pPr>
        <w:spacing w:after="120"/>
        <w:jc w:val="both"/>
        <w:rPr>
          <w:sz w:val="22"/>
          <w:szCs w:val="22"/>
          <w:lang w:eastAsia="ja-JP"/>
        </w:rPr>
      </w:pPr>
    </w:p>
    <w:p w14:paraId="09D800E3" w14:textId="596C0D8C" w:rsidR="009B48A4" w:rsidRDefault="003F31A4" w:rsidP="007A5242">
      <w:pPr>
        <w:spacing w:after="120"/>
        <w:jc w:val="both"/>
        <w:rPr>
          <w:sz w:val="22"/>
          <w:szCs w:val="22"/>
          <w:lang w:eastAsia="ja-JP"/>
        </w:rPr>
      </w:pPr>
      <w:r>
        <w:rPr>
          <w:sz w:val="22"/>
          <w:szCs w:val="22"/>
          <w:lang w:eastAsia="ja-JP"/>
        </w:rPr>
        <w:t xml:space="preserve">Based on the above analysis, </w:t>
      </w:r>
      <w:r w:rsidR="00FE2988">
        <w:rPr>
          <w:sz w:val="22"/>
          <w:szCs w:val="22"/>
          <w:lang w:eastAsia="ja-JP"/>
        </w:rPr>
        <w:t>the following adaptation schemes can be considered</w:t>
      </w:r>
      <w:r>
        <w:rPr>
          <w:sz w:val="22"/>
          <w:szCs w:val="22"/>
          <w:lang w:eastAsia="ja-JP"/>
        </w:rPr>
        <w:t xml:space="preserve"> for PRACH adaptation in time domain</w:t>
      </w:r>
      <w:r w:rsidR="00E27D11">
        <w:rPr>
          <w:sz w:val="22"/>
          <w:szCs w:val="22"/>
          <w:lang w:eastAsia="ja-JP"/>
        </w:rPr>
        <w:t>:</w:t>
      </w:r>
    </w:p>
    <w:p w14:paraId="322131F7" w14:textId="33D1BE32" w:rsidR="00E27D11" w:rsidRDefault="00DB454A" w:rsidP="007A5242">
      <w:pPr>
        <w:pStyle w:val="aff0"/>
        <w:numPr>
          <w:ilvl w:val="0"/>
          <w:numId w:val="23"/>
        </w:numPr>
        <w:spacing w:after="120"/>
        <w:ind w:firstLineChars="0"/>
        <w:jc w:val="both"/>
        <w:rPr>
          <w:sz w:val="22"/>
          <w:szCs w:val="22"/>
          <w:lang w:eastAsia="ja-JP"/>
        </w:rPr>
      </w:pPr>
      <w:r>
        <w:rPr>
          <w:rFonts w:hint="eastAsia"/>
          <w:sz w:val="22"/>
          <w:szCs w:val="22"/>
          <w:lang w:eastAsia="ja-JP"/>
        </w:rPr>
        <w:t>A</w:t>
      </w:r>
      <w:r>
        <w:rPr>
          <w:sz w:val="22"/>
          <w:szCs w:val="22"/>
          <w:lang w:eastAsia="ja-JP"/>
        </w:rPr>
        <w:t xml:space="preserve">daptation of PRACH periodicity </w:t>
      </w:r>
    </w:p>
    <w:p w14:paraId="623C99B1" w14:textId="71A1AA3A" w:rsidR="003C15C5" w:rsidRDefault="00DB454A" w:rsidP="007A5242">
      <w:pPr>
        <w:pStyle w:val="aff0"/>
        <w:numPr>
          <w:ilvl w:val="0"/>
          <w:numId w:val="23"/>
        </w:numPr>
        <w:spacing w:after="120"/>
        <w:ind w:firstLineChars="0"/>
        <w:jc w:val="both"/>
        <w:rPr>
          <w:sz w:val="22"/>
          <w:szCs w:val="22"/>
          <w:lang w:eastAsia="ja-JP"/>
        </w:rPr>
      </w:pPr>
      <w:r>
        <w:rPr>
          <w:sz w:val="22"/>
          <w:szCs w:val="22"/>
          <w:lang w:eastAsia="ja-JP"/>
        </w:rPr>
        <w:t xml:space="preserve">Adaptation of PRACH </w:t>
      </w:r>
      <w:r w:rsidR="00CA4F79">
        <w:rPr>
          <w:sz w:val="22"/>
          <w:szCs w:val="22"/>
          <w:lang w:eastAsia="ja-JP"/>
        </w:rPr>
        <w:t>occasion</w:t>
      </w:r>
      <w:r>
        <w:rPr>
          <w:sz w:val="22"/>
          <w:szCs w:val="22"/>
          <w:lang w:eastAsia="ja-JP"/>
        </w:rPr>
        <w:t xml:space="preserve"> within a period</w:t>
      </w:r>
    </w:p>
    <w:p w14:paraId="4263296F" w14:textId="5D9F3089" w:rsidR="003C15C5" w:rsidRPr="00E27D11" w:rsidRDefault="003C15C5" w:rsidP="007A5242">
      <w:pPr>
        <w:pStyle w:val="aff0"/>
        <w:numPr>
          <w:ilvl w:val="0"/>
          <w:numId w:val="23"/>
        </w:numPr>
        <w:spacing w:after="120"/>
        <w:ind w:firstLineChars="0"/>
        <w:jc w:val="both"/>
        <w:rPr>
          <w:sz w:val="22"/>
          <w:szCs w:val="22"/>
          <w:lang w:eastAsia="ja-JP"/>
        </w:rPr>
      </w:pPr>
      <w:r>
        <w:rPr>
          <w:rFonts w:hint="eastAsia"/>
          <w:sz w:val="22"/>
          <w:szCs w:val="22"/>
          <w:lang w:eastAsia="ja-JP"/>
        </w:rPr>
        <w:t>A</w:t>
      </w:r>
      <w:r>
        <w:rPr>
          <w:sz w:val="22"/>
          <w:szCs w:val="22"/>
          <w:lang w:eastAsia="ja-JP"/>
        </w:rPr>
        <w:t xml:space="preserve">daptation of </w:t>
      </w:r>
      <w:r w:rsidR="00A65469">
        <w:rPr>
          <w:sz w:val="22"/>
          <w:szCs w:val="22"/>
          <w:lang w:eastAsia="ja-JP"/>
        </w:rPr>
        <w:t xml:space="preserve">association </w:t>
      </w:r>
      <w:r w:rsidR="003F777F">
        <w:rPr>
          <w:sz w:val="22"/>
          <w:szCs w:val="22"/>
          <w:lang w:eastAsia="ja-JP"/>
        </w:rPr>
        <w:t xml:space="preserve">between SSB beams and PRACH </w:t>
      </w:r>
      <w:proofErr w:type="gramStart"/>
      <w:r w:rsidR="003F777F">
        <w:rPr>
          <w:sz w:val="22"/>
          <w:szCs w:val="22"/>
          <w:lang w:eastAsia="ja-JP"/>
        </w:rPr>
        <w:t>occasions</w:t>
      </w:r>
      <w:proofErr w:type="gramEnd"/>
    </w:p>
    <w:p w14:paraId="1F6DE87A" w14:textId="08740414" w:rsidR="006F7DB2" w:rsidRDefault="006F7DB2" w:rsidP="000378AC">
      <w:pPr>
        <w:jc w:val="both"/>
        <w:rPr>
          <w:rFonts w:eastAsia="ＭＳ 明朝"/>
          <w:b/>
          <w:bCs/>
          <w:sz w:val="22"/>
          <w:szCs w:val="22"/>
          <w:lang w:eastAsia="ja-JP"/>
        </w:rPr>
      </w:pPr>
      <w:r w:rsidRPr="71CF47D7">
        <w:rPr>
          <w:rFonts w:eastAsia="ＭＳ 明朝"/>
          <w:b/>
          <w:bCs/>
          <w:sz w:val="22"/>
          <w:szCs w:val="22"/>
          <w:lang w:eastAsia="ja-JP"/>
        </w:rPr>
        <w:t xml:space="preserve">Proposal </w:t>
      </w:r>
      <w:r w:rsidR="16B9BBC8" w:rsidRPr="71CF47D7">
        <w:rPr>
          <w:rFonts w:eastAsia="ＭＳ 明朝"/>
          <w:b/>
          <w:bCs/>
          <w:sz w:val="22"/>
          <w:szCs w:val="22"/>
          <w:lang w:eastAsia="ja-JP"/>
        </w:rPr>
        <w:t>5</w:t>
      </w:r>
      <w:r w:rsidRPr="71CF47D7">
        <w:rPr>
          <w:rFonts w:eastAsia="ＭＳ 明朝"/>
          <w:b/>
          <w:bCs/>
          <w:sz w:val="22"/>
          <w:szCs w:val="22"/>
          <w:lang w:eastAsia="ja-JP"/>
        </w:rPr>
        <w:t xml:space="preserve">. </w:t>
      </w:r>
      <w:r w:rsidR="00313DF6" w:rsidRPr="71CF47D7">
        <w:rPr>
          <w:rFonts w:eastAsia="ＭＳ 明朝"/>
          <w:b/>
          <w:bCs/>
          <w:sz w:val="22"/>
          <w:szCs w:val="22"/>
          <w:lang w:eastAsia="ja-JP"/>
        </w:rPr>
        <w:t>The following adaptation scheme can be considered for PRACH adaptation in time domain</w:t>
      </w:r>
      <w:r w:rsidRPr="71CF47D7">
        <w:rPr>
          <w:rFonts w:eastAsia="ＭＳ 明朝"/>
          <w:b/>
          <w:bCs/>
          <w:sz w:val="22"/>
          <w:szCs w:val="22"/>
          <w:lang w:eastAsia="ja-JP"/>
        </w:rPr>
        <w:t>.</w:t>
      </w:r>
    </w:p>
    <w:p w14:paraId="674EEFB6" w14:textId="0613129F" w:rsidR="00313DF6" w:rsidRDefault="00313DF6" w:rsidP="000378AC">
      <w:pPr>
        <w:pStyle w:val="aff0"/>
        <w:numPr>
          <w:ilvl w:val="0"/>
          <w:numId w:val="24"/>
        </w:numPr>
        <w:ind w:firstLineChars="0"/>
        <w:jc w:val="both"/>
        <w:rPr>
          <w:rFonts w:eastAsia="ＭＳ 明朝"/>
          <w:b/>
          <w:bCs/>
          <w:sz w:val="22"/>
          <w:szCs w:val="22"/>
          <w:lang w:eastAsia="ja-JP"/>
        </w:rPr>
      </w:pPr>
      <w:r>
        <w:rPr>
          <w:rFonts w:eastAsia="ＭＳ 明朝" w:hint="eastAsia"/>
          <w:b/>
          <w:bCs/>
          <w:sz w:val="22"/>
          <w:szCs w:val="22"/>
          <w:lang w:eastAsia="ja-JP"/>
        </w:rPr>
        <w:t>A</w:t>
      </w:r>
      <w:r>
        <w:rPr>
          <w:rFonts w:eastAsia="ＭＳ 明朝"/>
          <w:b/>
          <w:bCs/>
          <w:sz w:val="22"/>
          <w:szCs w:val="22"/>
          <w:lang w:eastAsia="ja-JP"/>
        </w:rPr>
        <w:t>daptation of PRACH periodicity</w:t>
      </w:r>
    </w:p>
    <w:p w14:paraId="2CF56852" w14:textId="2A280493" w:rsidR="00313DF6" w:rsidRDefault="00313DF6" w:rsidP="000378AC">
      <w:pPr>
        <w:pStyle w:val="aff0"/>
        <w:numPr>
          <w:ilvl w:val="0"/>
          <w:numId w:val="24"/>
        </w:numPr>
        <w:ind w:firstLineChars="0"/>
        <w:jc w:val="both"/>
        <w:rPr>
          <w:rFonts w:eastAsia="ＭＳ 明朝"/>
          <w:b/>
          <w:bCs/>
          <w:sz w:val="22"/>
          <w:szCs w:val="22"/>
          <w:lang w:eastAsia="ja-JP"/>
        </w:rPr>
      </w:pPr>
      <w:r>
        <w:rPr>
          <w:rFonts w:eastAsia="ＭＳ 明朝" w:hint="eastAsia"/>
          <w:b/>
          <w:bCs/>
          <w:sz w:val="22"/>
          <w:szCs w:val="22"/>
          <w:lang w:eastAsia="ja-JP"/>
        </w:rPr>
        <w:lastRenderedPageBreak/>
        <w:t>A</w:t>
      </w:r>
      <w:r>
        <w:rPr>
          <w:rFonts w:eastAsia="ＭＳ 明朝"/>
          <w:b/>
          <w:bCs/>
          <w:sz w:val="22"/>
          <w:szCs w:val="22"/>
          <w:lang w:eastAsia="ja-JP"/>
        </w:rPr>
        <w:t xml:space="preserve">daptation of PRACH </w:t>
      </w:r>
      <w:r w:rsidR="00E67956">
        <w:rPr>
          <w:rFonts w:eastAsia="ＭＳ 明朝"/>
          <w:b/>
          <w:bCs/>
          <w:sz w:val="22"/>
          <w:szCs w:val="22"/>
          <w:lang w:eastAsia="ja-JP"/>
        </w:rPr>
        <w:t>occasions</w:t>
      </w:r>
      <w:r>
        <w:rPr>
          <w:rFonts w:eastAsia="ＭＳ 明朝"/>
          <w:b/>
          <w:bCs/>
          <w:sz w:val="22"/>
          <w:szCs w:val="22"/>
          <w:lang w:eastAsia="ja-JP"/>
        </w:rPr>
        <w:t xml:space="preserve"> within a period</w:t>
      </w:r>
    </w:p>
    <w:p w14:paraId="0616246F" w14:textId="6870B458" w:rsidR="00CA4F79" w:rsidRDefault="00CA4F79" w:rsidP="00CA4F79">
      <w:pPr>
        <w:pStyle w:val="aff0"/>
        <w:numPr>
          <w:ilvl w:val="0"/>
          <w:numId w:val="24"/>
        </w:numPr>
        <w:spacing w:after="120"/>
        <w:ind w:firstLineChars="0"/>
        <w:jc w:val="both"/>
        <w:rPr>
          <w:rFonts w:eastAsia="ＭＳ 明朝"/>
          <w:b/>
          <w:bCs/>
          <w:sz w:val="22"/>
          <w:szCs w:val="22"/>
          <w:lang w:eastAsia="ja-JP"/>
        </w:rPr>
      </w:pPr>
      <w:r>
        <w:rPr>
          <w:rFonts w:eastAsia="ＭＳ 明朝"/>
          <w:b/>
          <w:bCs/>
          <w:sz w:val="22"/>
          <w:szCs w:val="22"/>
          <w:lang w:eastAsia="ja-JP"/>
        </w:rPr>
        <w:t xml:space="preserve">Adaptation of </w:t>
      </w:r>
      <w:r w:rsidR="003F777F">
        <w:rPr>
          <w:rFonts w:eastAsia="ＭＳ 明朝"/>
          <w:b/>
          <w:bCs/>
          <w:sz w:val="22"/>
          <w:szCs w:val="22"/>
          <w:lang w:eastAsia="ja-JP"/>
        </w:rPr>
        <w:t xml:space="preserve">association between SSB beams and PRACH </w:t>
      </w:r>
      <w:proofErr w:type="gramStart"/>
      <w:r w:rsidR="003F777F">
        <w:rPr>
          <w:rFonts w:eastAsia="ＭＳ 明朝"/>
          <w:b/>
          <w:bCs/>
          <w:sz w:val="22"/>
          <w:szCs w:val="22"/>
          <w:lang w:eastAsia="ja-JP"/>
        </w:rPr>
        <w:t>occasions</w:t>
      </w:r>
      <w:proofErr w:type="gramEnd"/>
    </w:p>
    <w:p w14:paraId="72A0AC95" w14:textId="77777777" w:rsidR="003F777F" w:rsidRPr="00150F4F" w:rsidRDefault="003F777F" w:rsidP="00150F4F">
      <w:pPr>
        <w:spacing w:after="120"/>
        <w:jc w:val="both"/>
        <w:rPr>
          <w:rFonts w:eastAsia="ＭＳ 明朝"/>
          <w:b/>
          <w:bCs/>
          <w:sz w:val="22"/>
          <w:szCs w:val="22"/>
          <w:lang w:eastAsia="ja-JP"/>
        </w:rPr>
      </w:pPr>
    </w:p>
    <w:p w14:paraId="0207548A" w14:textId="2444AB02" w:rsidR="00705014" w:rsidRPr="00027C52" w:rsidRDefault="00705014" w:rsidP="00705014">
      <w:pPr>
        <w:spacing w:after="120"/>
        <w:jc w:val="both"/>
        <w:rPr>
          <w:rFonts w:eastAsia="ＭＳ 明朝"/>
          <w:sz w:val="22"/>
          <w:szCs w:val="22"/>
          <w:lang w:eastAsia="ja-JP"/>
        </w:rPr>
      </w:pPr>
      <w:r>
        <w:rPr>
          <w:rFonts w:eastAsia="ＭＳ 明朝"/>
          <w:sz w:val="22"/>
          <w:szCs w:val="22"/>
          <w:lang w:eastAsia="ja-JP"/>
        </w:rPr>
        <w:t xml:space="preserve">Intuitively, </w:t>
      </w:r>
      <w:r w:rsidR="00F37E16">
        <w:rPr>
          <w:rFonts w:eastAsia="ＭＳ 明朝"/>
          <w:sz w:val="22"/>
          <w:szCs w:val="22"/>
          <w:lang w:eastAsia="ja-JP"/>
        </w:rPr>
        <w:t xml:space="preserve">adapting </w:t>
      </w:r>
      <w:r>
        <w:rPr>
          <w:rFonts w:eastAsia="ＭＳ 明朝"/>
          <w:sz w:val="22"/>
          <w:szCs w:val="22"/>
          <w:lang w:eastAsia="ja-JP"/>
        </w:rPr>
        <w:t xml:space="preserve">PRACH </w:t>
      </w:r>
      <w:r w:rsidR="00F37E16">
        <w:rPr>
          <w:rFonts w:eastAsia="ＭＳ 明朝"/>
          <w:sz w:val="22"/>
          <w:szCs w:val="22"/>
          <w:lang w:eastAsia="ja-JP"/>
        </w:rPr>
        <w:t xml:space="preserve">along with SSB adaptation can </w:t>
      </w:r>
      <w:r>
        <w:rPr>
          <w:rFonts w:eastAsia="ＭＳ 明朝"/>
          <w:sz w:val="22"/>
          <w:szCs w:val="22"/>
          <w:lang w:eastAsia="ja-JP"/>
        </w:rPr>
        <w:t>optimize the network energy efficiency.</w:t>
      </w:r>
      <w:r w:rsidR="00753D24" w:rsidRPr="00753D24">
        <w:rPr>
          <w:rFonts w:eastAsia="ＭＳ 明朝"/>
          <w:sz w:val="22"/>
          <w:szCs w:val="22"/>
          <w:lang w:eastAsia="ja-JP"/>
        </w:rPr>
        <w:t xml:space="preserve"> </w:t>
      </w:r>
      <w:r w:rsidR="00542C0F">
        <w:rPr>
          <w:rFonts w:eastAsia="ＭＳ 明朝" w:hint="eastAsia"/>
          <w:sz w:val="22"/>
          <w:szCs w:val="22"/>
          <w:lang w:eastAsia="ja-JP"/>
        </w:rPr>
        <w:t xml:space="preserve">For </w:t>
      </w:r>
      <w:r w:rsidR="00542C0F">
        <w:rPr>
          <w:rFonts w:eastAsia="ＭＳ 明朝"/>
          <w:sz w:val="22"/>
          <w:szCs w:val="22"/>
          <w:lang w:eastAsia="ja-JP"/>
        </w:rPr>
        <w:t>instance</w:t>
      </w:r>
      <w:r w:rsidR="00542C0F">
        <w:rPr>
          <w:rFonts w:eastAsia="ＭＳ 明朝" w:hint="eastAsia"/>
          <w:sz w:val="22"/>
          <w:szCs w:val="22"/>
          <w:lang w:eastAsia="ja-JP"/>
        </w:rPr>
        <w:t xml:space="preserve">, </w:t>
      </w:r>
      <w:r w:rsidR="00753D24">
        <w:rPr>
          <w:rFonts w:eastAsia="ＭＳ 明朝"/>
          <w:sz w:val="22"/>
          <w:szCs w:val="22"/>
          <w:lang w:eastAsia="ja-JP"/>
        </w:rPr>
        <w:t>in the case with zero or low traffic load</w:t>
      </w:r>
      <w:r w:rsidR="00542C0F">
        <w:rPr>
          <w:rFonts w:eastAsia="ＭＳ 明朝"/>
          <w:sz w:val="22"/>
          <w:szCs w:val="22"/>
          <w:lang w:eastAsia="ja-JP"/>
        </w:rPr>
        <w:t xml:space="preserve">, sparse SSB and PRACH occasion can be configured. </w:t>
      </w:r>
      <w:r w:rsidR="00753D24">
        <w:rPr>
          <w:rFonts w:eastAsia="ＭＳ 明朝"/>
          <w:sz w:val="22"/>
          <w:szCs w:val="22"/>
          <w:lang w:eastAsia="ja-JP"/>
        </w:rPr>
        <w:t xml:space="preserve"> </w:t>
      </w:r>
      <w:r>
        <w:rPr>
          <w:rFonts w:eastAsia="ＭＳ 明朝"/>
          <w:sz w:val="22"/>
          <w:szCs w:val="22"/>
          <w:lang w:eastAsia="ja-JP"/>
        </w:rPr>
        <w:t xml:space="preserve"> </w:t>
      </w:r>
      <w:r w:rsidR="002A46CC">
        <w:rPr>
          <w:rFonts w:eastAsia="ＭＳ 明朝"/>
          <w:sz w:val="22"/>
          <w:szCs w:val="22"/>
          <w:lang w:eastAsia="ja-JP"/>
        </w:rPr>
        <w:t>T</w:t>
      </w:r>
      <w:r>
        <w:rPr>
          <w:rFonts w:eastAsia="ＭＳ 明朝"/>
          <w:sz w:val="22"/>
          <w:szCs w:val="22"/>
          <w:lang w:eastAsia="ja-JP"/>
        </w:rPr>
        <w:t>he evaluation results in Rel.18 SI phase</w:t>
      </w:r>
      <w:r w:rsidR="00BE2936">
        <w:rPr>
          <w:rFonts w:eastAsia="ＭＳ 明朝"/>
          <w:sz w:val="22"/>
          <w:szCs w:val="22"/>
          <w:lang w:eastAsia="ja-JP"/>
        </w:rPr>
        <w:t xml:space="preserve"> [2]</w:t>
      </w:r>
      <w:r w:rsidR="00C22100">
        <w:rPr>
          <w:rFonts w:eastAsia="ＭＳ 明朝"/>
          <w:sz w:val="22"/>
          <w:szCs w:val="22"/>
          <w:lang w:eastAsia="ja-JP"/>
        </w:rPr>
        <w:t xml:space="preserve"> confirmed</w:t>
      </w:r>
      <w:r>
        <w:rPr>
          <w:rFonts w:eastAsia="ＭＳ 明朝"/>
          <w:sz w:val="22"/>
          <w:szCs w:val="22"/>
          <w:lang w:eastAsia="ja-JP"/>
        </w:rPr>
        <w:t xml:space="preserve"> the </w:t>
      </w:r>
      <w:r w:rsidR="000050ED">
        <w:rPr>
          <w:rFonts w:eastAsia="ＭＳ 明朝"/>
          <w:sz w:val="22"/>
          <w:szCs w:val="22"/>
          <w:lang w:eastAsia="ja-JP"/>
        </w:rPr>
        <w:t>benefit of the</w:t>
      </w:r>
      <w:r>
        <w:rPr>
          <w:rFonts w:eastAsia="ＭＳ 明朝"/>
          <w:sz w:val="22"/>
          <w:szCs w:val="22"/>
          <w:lang w:eastAsia="ja-JP"/>
        </w:rPr>
        <w:t xml:space="preserve"> network energy saving by adapting PRACH together with SSB. Network energy saving gain of 8.2% ~ 83.6 % in the zero and low load condition were observed. Therefore, joint adaptation of </w:t>
      </w:r>
      <w:r w:rsidR="00F37E16">
        <w:rPr>
          <w:rFonts w:eastAsia="ＭＳ 明朝"/>
          <w:sz w:val="22"/>
          <w:szCs w:val="22"/>
          <w:lang w:eastAsia="ja-JP"/>
        </w:rPr>
        <w:t>PRACH and SSB</w:t>
      </w:r>
      <w:r>
        <w:rPr>
          <w:rFonts w:eastAsia="ＭＳ 明朝"/>
          <w:sz w:val="22"/>
          <w:szCs w:val="22"/>
          <w:lang w:eastAsia="ja-JP"/>
        </w:rPr>
        <w:t xml:space="preserve"> should be supported</w:t>
      </w:r>
      <w:r w:rsidRPr="00AA3535">
        <w:rPr>
          <w:rFonts w:eastAsia="ＭＳ 明朝" w:hint="eastAsia"/>
          <w:sz w:val="22"/>
          <w:szCs w:val="22"/>
          <w:lang w:eastAsia="ja-JP"/>
        </w:rPr>
        <w:t>.</w:t>
      </w:r>
      <w:r>
        <w:rPr>
          <w:rFonts w:eastAsia="ＭＳ 明朝"/>
          <w:sz w:val="22"/>
          <w:szCs w:val="22"/>
          <w:lang w:eastAsia="ja-JP"/>
        </w:rPr>
        <w:t xml:space="preserve"> In this case,</w:t>
      </w:r>
      <w:r w:rsidRPr="00632057">
        <w:rPr>
          <w:rFonts w:eastAsia="ＭＳ 明朝"/>
          <w:sz w:val="22"/>
          <w:szCs w:val="22"/>
          <w:lang w:eastAsia="ja-JP"/>
        </w:rPr>
        <w:t xml:space="preserve"> </w:t>
      </w:r>
      <w:r w:rsidR="00027C52" w:rsidRPr="00027C52">
        <w:rPr>
          <w:rFonts w:eastAsia="ＭＳ 明朝"/>
          <w:sz w:val="22"/>
          <w:szCs w:val="22"/>
          <w:lang w:eastAsia="ja-JP"/>
        </w:rPr>
        <w:t>further discussions are needed on enhancing the current adaptation mechanism, which is based on system information updates, to</w:t>
      </w:r>
      <w:r w:rsidR="00BB2E33">
        <w:rPr>
          <w:rFonts w:eastAsia="ＭＳ 明朝"/>
          <w:sz w:val="22"/>
          <w:szCs w:val="22"/>
          <w:lang w:eastAsia="ja-JP"/>
        </w:rPr>
        <w:t xml:space="preserve"> have lower</w:t>
      </w:r>
      <w:r w:rsidR="00027C52" w:rsidRPr="00027C52">
        <w:rPr>
          <w:rFonts w:eastAsia="ＭＳ 明朝"/>
          <w:sz w:val="22"/>
          <w:szCs w:val="22"/>
          <w:lang w:eastAsia="ja-JP"/>
        </w:rPr>
        <w:t xml:space="preserve"> overhead.</w:t>
      </w:r>
    </w:p>
    <w:p w14:paraId="6E42EA7A" w14:textId="0615F9B9" w:rsidR="00705014" w:rsidRPr="00CF61FE" w:rsidRDefault="00705014" w:rsidP="00705014">
      <w:pPr>
        <w:spacing w:after="120"/>
        <w:jc w:val="both"/>
        <w:rPr>
          <w:rFonts w:eastAsia="ＭＳ 明朝"/>
          <w:b/>
          <w:bCs/>
          <w:sz w:val="22"/>
          <w:szCs w:val="22"/>
          <w:lang w:eastAsia="ja-JP"/>
        </w:rPr>
      </w:pPr>
      <w:r w:rsidRPr="51E0E330">
        <w:rPr>
          <w:rFonts w:eastAsia="ＭＳ 明朝"/>
          <w:b/>
          <w:bCs/>
          <w:sz w:val="22"/>
          <w:szCs w:val="22"/>
          <w:lang w:eastAsia="ja-JP"/>
        </w:rPr>
        <w:t xml:space="preserve">Proposal </w:t>
      </w:r>
      <w:r w:rsidR="1A65D68F" w:rsidRPr="51E0E330">
        <w:rPr>
          <w:rFonts w:eastAsia="ＭＳ 明朝"/>
          <w:b/>
          <w:bCs/>
          <w:sz w:val="22"/>
          <w:szCs w:val="22"/>
          <w:lang w:eastAsia="ja-JP"/>
        </w:rPr>
        <w:t>6</w:t>
      </w:r>
      <w:r w:rsidRPr="51E0E330">
        <w:rPr>
          <w:rFonts w:eastAsia="ＭＳ 明朝"/>
          <w:b/>
          <w:bCs/>
          <w:sz w:val="22"/>
          <w:szCs w:val="22"/>
          <w:lang w:eastAsia="ja-JP"/>
        </w:rPr>
        <w:t xml:space="preserve">. To </w:t>
      </w:r>
      <w:r w:rsidR="00F37E16" w:rsidRPr="51E0E330">
        <w:rPr>
          <w:rFonts w:eastAsia="ＭＳ 明朝"/>
          <w:b/>
          <w:bCs/>
          <w:sz w:val="22"/>
          <w:szCs w:val="22"/>
          <w:lang w:eastAsia="ja-JP"/>
        </w:rPr>
        <w:t>optimize network energy efficiency</w:t>
      </w:r>
      <w:r w:rsidRPr="51E0E330">
        <w:rPr>
          <w:rFonts w:eastAsia="ＭＳ 明朝"/>
          <w:b/>
          <w:bCs/>
          <w:sz w:val="22"/>
          <w:szCs w:val="22"/>
          <w:lang w:eastAsia="ja-JP"/>
        </w:rPr>
        <w:t>, joint adaptation of PRACH and SSB can be considered.</w:t>
      </w:r>
    </w:p>
    <w:p w14:paraId="00281C94" w14:textId="77777777" w:rsidR="00BD1E21" w:rsidRDefault="00BD1E21" w:rsidP="00CA4F79">
      <w:pPr>
        <w:spacing w:after="120"/>
        <w:jc w:val="both"/>
        <w:rPr>
          <w:rFonts w:eastAsia="ＭＳ 明朝"/>
          <w:b/>
          <w:bCs/>
          <w:sz w:val="22"/>
          <w:szCs w:val="22"/>
          <w:lang w:eastAsia="ja-JP"/>
        </w:rPr>
      </w:pPr>
    </w:p>
    <w:p w14:paraId="2101A56C" w14:textId="2CD47907" w:rsidR="00702458" w:rsidRPr="00FE2988" w:rsidRDefault="00702458" w:rsidP="00702458">
      <w:pPr>
        <w:pStyle w:val="3"/>
        <w:spacing w:beforeLines="50" w:before="156" w:afterLines="50" w:after="156"/>
        <w:rPr>
          <w:rFonts w:ascii="Times New Roman" w:hAnsi="Times New Roman"/>
          <w:b/>
          <w:bCs/>
          <w:sz w:val="22"/>
          <w:szCs w:val="22"/>
          <w:lang w:eastAsia="ja-JP"/>
        </w:rPr>
      </w:pPr>
      <w:r>
        <w:rPr>
          <w:rFonts w:ascii="Times New Roman" w:hAnsi="Times New Roman"/>
          <w:b/>
          <w:bCs/>
          <w:sz w:val="22"/>
          <w:szCs w:val="22"/>
          <w:lang w:eastAsia="ja-JP"/>
        </w:rPr>
        <w:t>Spatial</w:t>
      </w:r>
      <w:r w:rsidRPr="00FE2988">
        <w:rPr>
          <w:rFonts w:ascii="Times New Roman" w:hAnsi="Times New Roman"/>
          <w:b/>
          <w:bCs/>
          <w:sz w:val="22"/>
          <w:szCs w:val="22"/>
          <w:lang w:eastAsia="ja-JP"/>
        </w:rPr>
        <w:t xml:space="preserve"> domain adaptation</w:t>
      </w:r>
    </w:p>
    <w:p w14:paraId="15CAD2B2" w14:textId="3FC9D2D3" w:rsidR="00702458" w:rsidRDefault="00C42289" w:rsidP="00CA4F79">
      <w:pPr>
        <w:spacing w:after="120"/>
        <w:jc w:val="both"/>
        <w:rPr>
          <w:rFonts w:eastAsia="ＭＳ 明朝"/>
          <w:sz w:val="22"/>
          <w:szCs w:val="22"/>
          <w:lang w:eastAsia="ja-JP"/>
        </w:rPr>
      </w:pPr>
      <w:r w:rsidRPr="71CF47D7">
        <w:rPr>
          <w:rFonts w:eastAsia="ＭＳ 明朝"/>
          <w:sz w:val="22"/>
          <w:szCs w:val="22"/>
          <w:lang w:eastAsia="ja-JP"/>
        </w:rPr>
        <w:t xml:space="preserve">Adaptation of PRACH </w:t>
      </w:r>
      <w:r w:rsidR="00B47C81" w:rsidRPr="71CF47D7">
        <w:rPr>
          <w:rFonts w:eastAsia="ＭＳ 明朝"/>
          <w:sz w:val="22"/>
          <w:szCs w:val="22"/>
          <w:lang w:eastAsia="ja-JP"/>
        </w:rPr>
        <w:t xml:space="preserve">in spatial domain </w:t>
      </w:r>
      <w:r w:rsidR="005A73CA" w:rsidRPr="71CF47D7">
        <w:rPr>
          <w:rFonts w:eastAsia="ＭＳ 明朝"/>
          <w:sz w:val="22"/>
          <w:szCs w:val="22"/>
          <w:lang w:eastAsia="ja-JP"/>
        </w:rPr>
        <w:t xml:space="preserve">is </w:t>
      </w:r>
      <w:r w:rsidR="00B978E9" w:rsidRPr="71CF47D7">
        <w:rPr>
          <w:rFonts w:eastAsia="ＭＳ 明朝"/>
          <w:sz w:val="22"/>
          <w:szCs w:val="22"/>
          <w:lang w:eastAsia="ja-JP"/>
        </w:rPr>
        <w:t>considered</w:t>
      </w:r>
      <w:r w:rsidR="005A73CA" w:rsidRPr="71CF47D7">
        <w:rPr>
          <w:rFonts w:eastAsia="ＭＳ 明朝"/>
          <w:sz w:val="22"/>
          <w:szCs w:val="22"/>
          <w:lang w:eastAsia="ja-JP"/>
        </w:rPr>
        <w:t xml:space="preserve"> </w:t>
      </w:r>
      <w:r w:rsidRPr="71CF47D7">
        <w:rPr>
          <w:rFonts w:eastAsia="ＭＳ 明朝"/>
          <w:sz w:val="22"/>
          <w:szCs w:val="22"/>
          <w:lang w:eastAsia="ja-JP"/>
        </w:rPr>
        <w:t xml:space="preserve">as a </w:t>
      </w:r>
      <w:r w:rsidR="00D214A1" w:rsidRPr="71CF47D7">
        <w:rPr>
          <w:rFonts w:eastAsia="ＭＳ 明朝"/>
          <w:sz w:val="22"/>
          <w:szCs w:val="22"/>
          <w:lang w:eastAsia="ja-JP"/>
        </w:rPr>
        <w:t xml:space="preserve">potential </w:t>
      </w:r>
      <w:r w:rsidR="005A73CA" w:rsidRPr="71CF47D7">
        <w:rPr>
          <w:rFonts w:eastAsia="ＭＳ 明朝"/>
          <w:sz w:val="22"/>
          <w:szCs w:val="22"/>
          <w:lang w:eastAsia="ja-JP"/>
        </w:rPr>
        <w:t xml:space="preserve">Rel.19 </w:t>
      </w:r>
      <w:r w:rsidR="00D214A1" w:rsidRPr="71CF47D7">
        <w:rPr>
          <w:rFonts w:eastAsia="ＭＳ 明朝"/>
          <w:sz w:val="22"/>
          <w:szCs w:val="22"/>
          <w:lang w:eastAsia="ja-JP"/>
        </w:rPr>
        <w:t>network energy saving technique</w:t>
      </w:r>
      <w:r w:rsidR="00B47C81" w:rsidRPr="71CF47D7">
        <w:rPr>
          <w:rFonts w:eastAsia="ＭＳ 明朝"/>
          <w:sz w:val="22"/>
          <w:szCs w:val="22"/>
          <w:lang w:eastAsia="ja-JP"/>
        </w:rPr>
        <w:t>.</w:t>
      </w:r>
      <w:r w:rsidR="005A73CA" w:rsidRPr="71CF47D7">
        <w:rPr>
          <w:rFonts w:eastAsia="ＭＳ 明朝"/>
          <w:sz w:val="22"/>
          <w:szCs w:val="22"/>
          <w:lang w:eastAsia="ja-JP"/>
        </w:rPr>
        <w:t xml:space="preserve"> </w:t>
      </w:r>
      <w:r w:rsidR="00585217" w:rsidRPr="71CF47D7">
        <w:rPr>
          <w:rFonts w:eastAsia="ＭＳ 明朝"/>
          <w:sz w:val="22"/>
          <w:szCs w:val="22"/>
          <w:lang w:eastAsia="ja-JP"/>
        </w:rPr>
        <w:t>At present</w:t>
      </w:r>
      <w:r w:rsidR="00097F38" w:rsidRPr="71CF47D7">
        <w:rPr>
          <w:rFonts w:eastAsia="ＭＳ 明朝"/>
          <w:sz w:val="22"/>
          <w:szCs w:val="22"/>
          <w:lang w:eastAsia="ja-JP"/>
        </w:rPr>
        <w:t xml:space="preserve">, </w:t>
      </w:r>
      <w:r w:rsidR="00D16E28" w:rsidRPr="71CF47D7">
        <w:rPr>
          <w:rFonts w:eastAsia="ＭＳ 明朝"/>
          <w:sz w:val="22"/>
          <w:szCs w:val="22"/>
          <w:lang w:eastAsia="ja-JP"/>
        </w:rPr>
        <w:t xml:space="preserve">consensus on </w:t>
      </w:r>
      <w:r w:rsidR="00585217" w:rsidRPr="71CF47D7">
        <w:rPr>
          <w:rFonts w:eastAsia="ＭＳ 明朝"/>
          <w:sz w:val="22"/>
          <w:szCs w:val="22"/>
          <w:lang w:eastAsia="ja-JP"/>
        </w:rPr>
        <w:t>its</w:t>
      </w:r>
      <w:r w:rsidR="00097F38" w:rsidRPr="71CF47D7">
        <w:rPr>
          <w:rFonts w:eastAsia="ＭＳ 明朝"/>
          <w:sz w:val="22"/>
          <w:szCs w:val="22"/>
          <w:lang w:eastAsia="ja-JP"/>
        </w:rPr>
        <w:t xml:space="preserve"> benefit</w:t>
      </w:r>
      <w:r w:rsidR="00585217" w:rsidRPr="71CF47D7">
        <w:rPr>
          <w:rFonts w:eastAsia="ＭＳ 明朝"/>
          <w:sz w:val="22"/>
          <w:szCs w:val="22"/>
          <w:lang w:eastAsia="ja-JP"/>
        </w:rPr>
        <w:t xml:space="preserve"> and </w:t>
      </w:r>
      <w:r w:rsidR="007E5A63" w:rsidRPr="71CF47D7">
        <w:rPr>
          <w:rFonts w:eastAsia="ＭＳ 明朝"/>
          <w:sz w:val="22"/>
          <w:szCs w:val="22"/>
          <w:lang w:eastAsia="ja-JP"/>
        </w:rPr>
        <w:t>feasibility</w:t>
      </w:r>
      <w:r w:rsidR="00097F38" w:rsidRPr="71CF47D7">
        <w:rPr>
          <w:rFonts w:eastAsia="ＭＳ 明朝"/>
          <w:sz w:val="22"/>
          <w:szCs w:val="22"/>
          <w:lang w:eastAsia="ja-JP"/>
        </w:rPr>
        <w:t xml:space="preserve"> </w:t>
      </w:r>
      <w:r w:rsidR="00214CF9" w:rsidRPr="71CF47D7">
        <w:rPr>
          <w:rFonts w:eastAsia="ＭＳ 明朝"/>
          <w:sz w:val="22"/>
          <w:szCs w:val="22"/>
          <w:lang w:eastAsia="ja-JP"/>
        </w:rPr>
        <w:t>have not been</w:t>
      </w:r>
      <w:r w:rsidR="00585217" w:rsidRPr="71CF47D7">
        <w:rPr>
          <w:rFonts w:eastAsia="ＭＳ 明朝"/>
          <w:sz w:val="22"/>
          <w:szCs w:val="22"/>
          <w:lang w:eastAsia="ja-JP"/>
        </w:rPr>
        <w:t xml:space="preserve"> </w:t>
      </w:r>
      <w:r w:rsidR="00214CF9" w:rsidRPr="71CF47D7">
        <w:rPr>
          <w:rFonts w:eastAsia="ＭＳ 明朝"/>
          <w:sz w:val="22"/>
          <w:szCs w:val="22"/>
          <w:lang w:eastAsia="ja-JP"/>
        </w:rPr>
        <w:t>reached</w:t>
      </w:r>
      <w:r w:rsidR="00585217" w:rsidRPr="71CF47D7">
        <w:rPr>
          <w:rFonts w:eastAsia="ＭＳ 明朝"/>
          <w:sz w:val="22"/>
          <w:szCs w:val="22"/>
          <w:lang w:eastAsia="ja-JP"/>
        </w:rPr>
        <w:t xml:space="preserve"> yet</w:t>
      </w:r>
      <w:r w:rsidR="001652BF" w:rsidRPr="71CF47D7">
        <w:rPr>
          <w:rFonts w:eastAsia="ＭＳ 明朝"/>
          <w:sz w:val="22"/>
          <w:szCs w:val="22"/>
          <w:lang w:eastAsia="ja-JP"/>
        </w:rPr>
        <w:t>.</w:t>
      </w:r>
      <w:r w:rsidR="00585217" w:rsidRPr="71CF47D7">
        <w:rPr>
          <w:rFonts w:eastAsia="ＭＳ 明朝"/>
          <w:sz w:val="22"/>
          <w:szCs w:val="22"/>
          <w:lang w:eastAsia="ja-JP"/>
        </w:rPr>
        <w:t xml:space="preserve"> </w:t>
      </w:r>
      <w:proofErr w:type="gramStart"/>
      <w:r w:rsidR="001652BF" w:rsidRPr="71CF47D7">
        <w:rPr>
          <w:rFonts w:eastAsia="ＭＳ 明朝"/>
          <w:sz w:val="22"/>
          <w:szCs w:val="22"/>
          <w:lang w:eastAsia="ja-JP"/>
        </w:rPr>
        <w:t>T</w:t>
      </w:r>
      <w:r w:rsidR="00585217" w:rsidRPr="71CF47D7">
        <w:rPr>
          <w:rFonts w:eastAsia="ＭＳ 明朝"/>
          <w:sz w:val="22"/>
          <w:szCs w:val="22"/>
          <w:lang w:eastAsia="ja-JP"/>
        </w:rPr>
        <w:t>hus</w:t>
      </w:r>
      <w:proofErr w:type="gramEnd"/>
      <w:r w:rsidR="00585217" w:rsidRPr="71CF47D7">
        <w:rPr>
          <w:rFonts w:eastAsia="ＭＳ 明朝"/>
          <w:sz w:val="22"/>
          <w:szCs w:val="22"/>
          <w:lang w:eastAsia="ja-JP"/>
        </w:rPr>
        <w:t xml:space="preserve"> further study is</w:t>
      </w:r>
      <w:r w:rsidR="00097F38" w:rsidRPr="71CF47D7">
        <w:rPr>
          <w:rFonts w:eastAsia="ＭＳ 明朝"/>
          <w:sz w:val="22"/>
          <w:szCs w:val="22"/>
          <w:lang w:eastAsia="ja-JP"/>
        </w:rPr>
        <w:t xml:space="preserve"> required before normative work.</w:t>
      </w:r>
      <w:r w:rsidRPr="71CF47D7">
        <w:rPr>
          <w:rFonts w:eastAsia="ＭＳ 明朝"/>
          <w:sz w:val="22"/>
          <w:szCs w:val="22"/>
          <w:lang w:eastAsia="ja-JP"/>
        </w:rPr>
        <w:t xml:space="preserve"> </w:t>
      </w:r>
      <w:r w:rsidR="00955EAD" w:rsidRPr="71CF47D7">
        <w:rPr>
          <w:rFonts w:eastAsia="ＭＳ 明朝"/>
          <w:sz w:val="22"/>
          <w:szCs w:val="22"/>
          <w:lang w:eastAsia="ja-JP"/>
        </w:rPr>
        <w:t xml:space="preserve">As </w:t>
      </w:r>
      <w:r w:rsidR="000D1382" w:rsidRPr="71CF47D7">
        <w:rPr>
          <w:rFonts w:eastAsia="ＭＳ 明朝"/>
          <w:sz w:val="22"/>
          <w:szCs w:val="22"/>
          <w:lang w:eastAsia="ja-JP"/>
        </w:rPr>
        <w:t>mentioned</w:t>
      </w:r>
      <w:r w:rsidR="00955EAD" w:rsidRPr="71CF47D7">
        <w:rPr>
          <w:rFonts w:eastAsia="ＭＳ 明朝"/>
          <w:sz w:val="22"/>
          <w:szCs w:val="22"/>
          <w:lang w:eastAsia="ja-JP"/>
        </w:rPr>
        <w:t xml:space="preserve"> in 2.3.1, PRACH occasions are associated with actual transmitted SSB beams</w:t>
      </w:r>
      <w:r w:rsidR="00C65149" w:rsidRPr="71CF47D7">
        <w:rPr>
          <w:rFonts w:eastAsia="ＭＳ 明朝"/>
          <w:sz w:val="22"/>
          <w:szCs w:val="22"/>
          <w:lang w:eastAsia="ja-JP"/>
        </w:rPr>
        <w:t xml:space="preserve"> based on a predefined rule</w:t>
      </w:r>
      <w:r w:rsidR="00955EAD" w:rsidRPr="71CF47D7">
        <w:rPr>
          <w:rFonts w:eastAsia="ＭＳ 明朝"/>
          <w:sz w:val="22"/>
          <w:szCs w:val="22"/>
          <w:lang w:eastAsia="ja-JP"/>
        </w:rPr>
        <w:t xml:space="preserve">. </w:t>
      </w:r>
      <w:r w:rsidR="00097F38" w:rsidRPr="71CF47D7">
        <w:rPr>
          <w:rFonts w:eastAsia="ＭＳ 明朝"/>
          <w:sz w:val="22"/>
          <w:szCs w:val="22"/>
          <w:lang w:eastAsia="ja-JP"/>
        </w:rPr>
        <w:t xml:space="preserve">In the </w:t>
      </w:r>
      <w:r w:rsidR="000D1382" w:rsidRPr="71CF47D7">
        <w:rPr>
          <w:rFonts w:eastAsia="ＭＳ 明朝"/>
          <w:sz w:val="22"/>
          <w:szCs w:val="22"/>
          <w:lang w:eastAsia="ja-JP"/>
        </w:rPr>
        <w:t>current</w:t>
      </w:r>
      <w:r w:rsidR="00097F38" w:rsidRPr="71CF47D7">
        <w:rPr>
          <w:rFonts w:eastAsia="ＭＳ 明朝"/>
          <w:sz w:val="22"/>
          <w:szCs w:val="22"/>
          <w:lang w:eastAsia="ja-JP"/>
        </w:rPr>
        <w:t xml:space="preserve"> specification</w:t>
      </w:r>
      <w:r w:rsidR="00EF167E" w:rsidRPr="71CF47D7">
        <w:rPr>
          <w:rFonts w:eastAsia="ＭＳ 明朝"/>
          <w:sz w:val="22"/>
          <w:szCs w:val="22"/>
          <w:lang w:eastAsia="ja-JP"/>
        </w:rPr>
        <w:t xml:space="preserve">, </w:t>
      </w:r>
      <w:r w:rsidR="007E3D6E" w:rsidRPr="71CF47D7">
        <w:rPr>
          <w:rFonts w:eastAsia="ＭＳ 明朝"/>
          <w:sz w:val="22"/>
          <w:szCs w:val="22"/>
          <w:lang w:eastAsia="ja-JP"/>
        </w:rPr>
        <w:t xml:space="preserve">the </w:t>
      </w:r>
      <w:r w:rsidR="00C65149" w:rsidRPr="71CF47D7">
        <w:rPr>
          <w:rFonts w:eastAsia="ＭＳ 明朝"/>
          <w:sz w:val="22"/>
          <w:szCs w:val="22"/>
          <w:lang w:eastAsia="ja-JP"/>
        </w:rPr>
        <w:t xml:space="preserve">number of PRACH </w:t>
      </w:r>
      <w:r w:rsidR="007A50DB" w:rsidRPr="71CF47D7">
        <w:rPr>
          <w:rFonts w:eastAsia="ＭＳ 明朝"/>
          <w:sz w:val="22"/>
          <w:szCs w:val="22"/>
          <w:lang w:eastAsia="ja-JP"/>
        </w:rPr>
        <w:t>per SSB</w:t>
      </w:r>
      <w:r w:rsidR="00BE7B96" w:rsidRPr="71CF47D7">
        <w:rPr>
          <w:rFonts w:eastAsia="ＭＳ 明朝"/>
          <w:sz w:val="22"/>
          <w:szCs w:val="22"/>
          <w:lang w:eastAsia="ja-JP"/>
        </w:rPr>
        <w:t xml:space="preserve"> is the same.</w:t>
      </w:r>
      <w:r w:rsidR="00BE399F" w:rsidRPr="71CF47D7">
        <w:rPr>
          <w:rFonts w:eastAsia="ＭＳ 明朝"/>
          <w:sz w:val="22"/>
          <w:szCs w:val="22"/>
          <w:lang w:eastAsia="ja-JP"/>
        </w:rPr>
        <w:t xml:space="preserve"> By</w:t>
      </w:r>
      <w:r w:rsidR="00097F38" w:rsidRPr="71CF47D7">
        <w:rPr>
          <w:rFonts w:eastAsia="ＭＳ 明朝"/>
          <w:sz w:val="22"/>
          <w:szCs w:val="22"/>
          <w:lang w:eastAsia="ja-JP"/>
        </w:rPr>
        <w:t xml:space="preserve"> </w:t>
      </w:r>
      <w:r w:rsidR="00787BEF" w:rsidRPr="71CF47D7">
        <w:rPr>
          <w:rFonts w:eastAsia="ＭＳ 明朝"/>
          <w:sz w:val="22"/>
          <w:szCs w:val="22"/>
          <w:lang w:eastAsia="ja-JP"/>
        </w:rPr>
        <w:t>allocating non-uniformly</w:t>
      </w:r>
      <w:r w:rsidR="00097F38" w:rsidRPr="71CF47D7">
        <w:rPr>
          <w:rFonts w:eastAsia="ＭＳ 明朝"/>
          <w:sz w:val="22"/>
          <w:szCs w:val="22"/>
          <w:lang w:eastAsia="ja-JP"/>
        </w:rPr>
        <w:t xml:space="preserve"> </w:t>
      </w:r>
      <w:r w:rsidR="00BE7B96" w:rsidRPr="71CF47D7">
        <w:rPr>
          <w:rFonts w:eastAsia="ＭＳ 明朝"/>
          <w:sz w:val="22"/>
          <w:szCs w:val="22"/>
          <w:lang w:eastAsia="ja-JP"/>
        </w:rPr>
        <w:t>PRACH</w:t>
      </w:r>
      <w:r w:rsidR="006F2DA9" w:rsidRPr="71CF47D7">
        <w:rPr>
          <w:rFonts w:eastAsia="ＭＳ 明朝"/>
          <w:sz w:val="22"/>
          <w:szCs w:val="22"/>
          <w:lang w:eastAsia="ja-JP"/>
        </w:rPr>
        <w:t xml:space="preserve"> </w:t>
      </w:r>
      <w:r w:rsidR="00C65149" w:rsidRPr="71CF47D7">
        <w:rPr>
          <w:rFonts w:eastAsia="ＭＳ 明朝"/>
          <w:sz w:val="22"/>
          <w:szCs w:val="22"/>
          <w:lang w:eastAsia="ja-JP"/>
        </w:rPr>
        <w:t xml:space="preserve">occasion per SSB, </w:t>
      </w:r>
      <w:r w:rsidR="002E18F8" w:rsidRPr="71CF47D7">
        <w:rPr>
          <w:rFonts w:eastAsia="ＭＳ 明朝"/>
          <w:sz w:val="22"/>
          <w:szCs w:val="22"/>
          <w:lang w:eastAsia="ja-JP"/>
        </w:rPr>
        <w:t xml:space="preserve">it is possible to </w:t>
      </w:r>
      <w:r w:rsidR="00BA6969" w:rsidRPr="71CF47D7">
        <w:rPr>
          <w:rFonts w:eastAsia="ＭＳ 明朝"/>
          <w:sz w:val="22"/>
          <w:szCs w:val="22"/>
          <w:lang w:eastAsia="ja-JP"/>
        </w:rPr>
        <w:t>make</w:t>
      </w:r>
      <w:r w:rsidR="009627A3" w:rsidRPr="71CF47D7">
        <w:rPr>
          <w:rFonts w:eastAsia="ＭＳ 明朝"/>
          <w:sz w:val="22"/>
          <w:szCs w:val="22"/>
          <w:lang w:eastAsia="ja-JP"/>
        </w:rPr>
        <w:t xml:space="preserve"> </w:t>
      </w:r>
      <w:r w:rsidR="00F96DE2" w:rsidRPr="71CF47D7">
        <w:rPr>
          <w:rFonts w:eastAsia="ＭＳ 明朝"/>
          <w:sz w:val="22"/>
          <w:szCs w:val="22"/>
          <w:lang w:eastAsia="ja-JP"/>
        </w:rPr>
        <w:t>some</w:t>
      </w:r>
      <w:r w:rsidR="009627A3" w:rsidRPr="71CF47D7">
        <w:rPr>
          <w:rFonts w:eastAsia="ＭＳ 明朝"/>
          <w:sz w:val="22"/>
          <w:szCs w:val="22"/>
          <w:lang w:eastAsia="ja-JP"/>
        </w:rPr>
        <w:t xml:space="preserve"> unused PRACH occasion</w:t>
      </w:r>
      <w:r w:rsidR="00BA6969" w:rsidRPr="71CF47D7">
        <w:rPr>
          <w:rFonts w:eastAsia="ＭＳ 明朝"/>
          <w:sz w:val="22"/>
          <w:szCs w:val="22"/>
          <w:lang w:eastAsia="ja-JP"/>
        </w:rPr>
        <w:t>s</w:t>
      </w:r>
      <w:r w:rsidR="00784698" w:rsidRPr="71CF47D7">
        <w:rPr>
          <w:rFonts w:eastAsia="ＭＳ 明朝"/>
          <w:sz w:val="22"/>
          <w:szCs w:val="22"/>
          <w:lang w:eastAsia="ja-JP"/>
        </w:rPr>
        <w:t>, allowing</w:t>
      </w:r>
      <w:r w:rsidR="009627A3" w:rsidRPr="71CF47D7">
        <w:rPr>
          <w:rFonts w:eastAsia="ＭＳ 明朝"/>
          <w:sz w:val="22"/>
          <w:szCs w:val="22"/>
          <w:lang w:eastAsia="ja-JP"/>
        </w:rPr>
        <w:t xml:space="preserve"> </w:t>
      </w:r>
      <w:proofErr w:type="spellStart"/>
      <w:r w:rsidR="009627A3" w:rsidRPr="71CF47D7">
        <w:rPr>
          <w:rFonts w:eastAsia="ＭＳ 明朝"/>
          <w:sz w:val="22"/>
          <w:szCs w:val="22"/>
          <w:lang w:eastAsia="ja-JP"/>
        </w:rPr>
        <w:t>gNB</w:t>
      </w:r>
      <w:proofErr w:type="spellEnd"/>
      <w:r w:rsidR="00F96DE2" w:rsidRPr="71CF47D7">
        <w:rPr>
          <w:rFonts w:eastAsia="ＭＳ 明朝"/>
          <w:sz w:val="22"/>
          <w:szCs w:val="22"/>
          <w:lang w:eastAsia="ja-JP"/>
        </w:rPr>
        <w:t xml:space="preserve"> </w:t>
      </w:r>
      <w:r w:rsidR="00784698" w:rsidRPr="71CF47D7">
        <w:rPr>
          <w:rFonts w:eastAsia="ＭＳ 明朝"/>
          <w:sz w:val="22"/>
          <w:szCs w:val="22"/>
          <w:lang w:eastAsia="ja-JP"/>
        </w:rPr>
        <w:t xml:space="preserve">to </w:t>
      </w:r>
      <w:r w:rsidR="00F96DE2" w:rsidRPr="71CF47D7">
        <w:rPr>
          <w:rFonts w:eastAsia="ＭＳ 明朝"/>
          <w:sz w:val="22"/>
          <w:szCs w:val="22"/>
          <w:lang w:eastAsia="ja-JP"/>
        </w:rPr>
        <w:t>have the chance</w:t>
      </w:r>
      <w:r w:rsidR="009627A3" w:rsidRPr="71CF47D7">
        <w:rPr>
          <w:rFonts w:eastAsia="ＭＳ 明朝"/>
          <w:sz w:val="22"/>
          <w:szCs w:val="22"/>
          <w:lang w:eastAsia="ja-JP"/>
        </w:rPr>
        <w:t xml:space="preserve"> </w:t>
      </w:r>
      <w:r w:rsidR="00056410" w:rsidRPr="71CF47D7">
        <w:rPr>
          <w:rFonts w:eastAsia="ＭＳ 明朝"/>
          <w:sz w:val="22"/>
          <w:szCs w:val="22"/>
          <w:lang w:eastAsia="ja-JP"/>
        </w:rPr>
        <w:t xml:space="preserve">to </w:t>
      </w:r>
      <w:r w:rsidR="009627A3" w:rsidRPr="71CF47D7">
        <w:rPr>
          <w:rFonts w:eastAsia="ＭＳ 明朝"/>
          <w:sz w:val="22"/>
          <w:szCs w:val="22"/>
          <w:lang w:eastAsia="ja-JP"/>
        </w:rPr>
        <w:t xml:space="preserve">enter sleep mode. </w:t>
      </w:r>
      <w:r w:rsidR="00F96DE2" w:rsidRPr="71CF47D7">
        <w:rPr>
          <w:rFonts w:eastAsia="ＭＳ 明朝"/>
          <w:sz w:val="22"/>
          <w:szCs w:val="22"/>
          <w:lang w:eastAsia="ja-JP"/>
        </w:rPr>
        <w:t xml:space="preserve">An example of </w:t>
      </w:r>
      <w:r w:rsidR="003C6F43" w:rsidRPr="71CF47D7">
        <w:rPr>
          <w:rFonts w:eastAsia="ＭＳ 明朝"/>
          <w:sz w:val="22"/>
          <w:szCs w:val="22"/>
          <w:lang w:eastAsia="ja-JP"/>
        </w:rPr>
        <w:t xml:space="preserve">non-uniformly PRACH occasion per SSB is shown in Figure </w:t>
      </w:r>
      <w:r w:rsidR="00A96479" w:rsidRPr="71CF47D7">
        <w:rPr>
          <w:rFonts w:eastAsia="ＭＳ 明朝"/>
          <w:sz w:val="22"/>
          <w:szCs w:val="22"/>
          <w:lang w:eastAsia="ja-JP"/>
        </w:rPr>
        <w:t>6</w:t>
      </w:r>
      <w:r w:rsidR="003C6F43" w:rsidRPr="71CF47D7">
        <w:rPr>
          <w:rFonts w:eastAsia="ＭＳ 明朝"/>
          <w:sz w:val="22"/>
          <w:szCs w:val="22"/>
          <w:lang w:eastAsia="ja-JP"/>
        </w:rPr>
        <w:t xml:space="preserve">. </w:t>
      </w:r>
      <w:r w:rsidR="00E73569" w:rsidRPr="71CF47D7">
        <w:rPr>
          <w:sz w:val="22"/>
          <w:szCs w:val="22"/>
          <w:lang w:eastAsia="ja-JP"/>
        </w:rPr>
        <w:t xml:space="preserve">In the example, the number of actual transmitted SSB beams are 8, and three SSB beams are mapped to the first and second PRACH occasions, </w:t>
      </w:r>
      <w:r w:rsidR="00463099" w:rsidRPr="71CF47D7">
        <w:rPr>
          <w:sz w:val="22"/>
          <w:szCs w:val="22"/>
          <w:lang w:eastAsia="ja-JP"/>
        </w:rPr>
        <w:t xml:space="preserve">one </w:t>
      </w:r>
      <w:r w:rsidR="00E73569" w:rsidRPr="71CF47D7">
        <w:rPr>
          <w:sz w:val="22"/>
          <w:szCs w:val="22"/>
          <w:lang w:eastAsia="ja-JP"/>
        </w:rPr>
        <w:t xml:space="preserve">SSB beam </w:t>
      </w:r>
      <w:r w:rsidR="6F470A91" w:rsidRPr="71CF47D7">
        <w:rPr>
          <w:sz w:val="22"/>
          <w:szCs w:val="22"/>
          <w:lang w:eastAsia="ja-JP"/>
        </w:rPr>
        <w:t>is</w:t>
      </w:r>
      <w:r w:rsidR="00E73569" w:rsidRPr="71CF47D7">
        <w:rPr>
          <w:sz w:val="22"/>
          <w:szCs w:val="22"/>
          <w:lang w:eastAsia="ja-JP"/>
        </w:rPr>
        <w:t xml:space="preserve"> mapped to the third </w:t>
      </w:r>
      <w:r w:rsidR="00463099" w:rsidRPr="71CF47D7">
        <w:rPr>
          <w:sz w:val="22"/>
          <w:szCs w:val="22"/>
          <w:lang w:eastAsia="ja-JP"/>
        </w:rPr>
        <w:t xml:space="preserve">and the fourth </w:t>
      </w:r>
      <w:r w:rsidR="00E73569" w:rsidRPr="71CF47D7">
        <w:rPr>
          <w:sz w:val="22"/>
          <w:szCs w:val="22"/>
          <w:lang w:eastAsia="ja-JP"/>
        </w:rPr>
        <w:t>PRACH occasion</w:t>
      </w:r>
      <w:r w:rsidR="00463099" w:rsidRPr="71CF47D7">
        <w:rPr>
          <w:sz w:val="22"/>
          <w:szCs w:val="22"/>
          <w:lang w:eastAsia="ja-JP"/>
        </w:rPr>
        <w:t>s</w:t>
      </w:r>
      <w:r w:rsidR="00E73569" w:rsidRPr="71CF47D7">
        <w:rPr>
          <w:sz w:val="22"/>
          <w:szCs w:val="22"/>
          <w:lang w:eastAsia="ja-JP"/>
        </w:rPr>
        <w:t>. Here, the number of frequency domain paging occasion is set as 1 for simplicity.</w:t>
      </w:r>
    </w:p>
    <w:p w14:paraId="7697686B" w14:textId="1AE139A6" w:rsidR="00981C0B" w:rsidRDefault="00463099" w:rsidP="00CA4F79">
      <w:pPr>
        <w:spacing w:after="120"/>
        <w:jc w:val="both"/>
        <w:rPr>
          <w:rFonts w:eastAsia="ＭＳ 明朝"/>
          <w:sz w:val="22"/>
          <w:szCs w:val="22"/>
          <w:lang w:eastAsia="ja-JP"/>
        </w:rPr>
      </w:pPr>
      <w:r>
        <w:rPr>
          <w:rFonts w:eastAsia="ＭＳ 明朝"/>
          <w:noProof/>
          <w:sz w:val="22"/>
          <w:szCs w:val="22"/>
          <w:lang w:eastAsia="ja-JP"/>
        </w:rPr>
        <w:drawing>
          <wp:inline distT="0" distB="0" distL="0" distR="0" wp14:anchorId="0485108A" wp14:editId="32E15C16">
            <wp:extent cx="6120765" cy="1030605"/>
            <wp:effectExtent l="0" t="0" r="0" b="0"/>
            <wp:docPr id="7" name="図 7" descr="テキス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descr="テキスト が含まれている画像&#10;&#10;自動的に生成された説明"/>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1030605"/>
                    </a:xfrm>
                    <a:prstGeom prst="rect">
                      <a:avLst/>
                    </a:prstGeom>
                  </pic:spPr>
                </pic:pic>
              </a:graphicData>
            </a:graphic>
          </wp:inline>
        </w:drawing>
      </w:r>
    </w:p>
    <w:p w14:paraId="3B3D1841" w14:textId="3DA17BA9" w:rsidR="00577327" w:rsidRDefault="00577327" w:rsidP="00577327">
      <w:pPr>
        <w:spacing w:after="120"/>
        <w:jc w:val="center"/>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 xml:space="preserve">igure </w:t>
      </w:r>
      <w:r w:rsidR="00A96479">
        <w:rPr>
          <w:rFonts w:eastAsia="ＭＳ 明朝"/>
          <w:sz w:val="22"/>
          <w:szCs w:val="22"/>
          <w:lang w:eastAsia="ja-JP"/>
        </w:rPr>
        <w:t>6</w:t>
      </w:r>
      <w:r>
        <w:rPr>
          <w:rFonts w:eastAsia="ＭＳ 明朝"/>
          <w:sz w:val="22"/>
          <w:szCs w:val="22"/>
          <w:lang w:eastAsia="ja-JP"/>
        </w:rPr>
        <w:t>. An example of non-uniformly PRACH occasion per SSB association</w:t>
      </w:r>
    </w:p>
    <w:p w14:paraId="2969DEA6" w14:textId="77777777" w:rsidR="00CA7B19" w:rsidRDefault="00CA7B19" w:rsidP="00CA4F79">
      <w:pPr>
        <w:spacing w:after="120"/>
        <w:jc w:val="both"/>
        <w:rPr>
          <w:rFonts w:eastAsia="ＭＳ 明朝"/>
          <w:sz w:val="22"/>
          <w:szCs w:val="22"/>
          <w:lang w:eastAsia="ja-JP"/>
        </w:rPr>
      </w:pPr>
    </w:p>
    <w:p w14:paraId="40B10B9A" w14:textId="29E67E1D" w:rsidR="003C6F43" w:rsidRDefault="003C15FA" w:rsidP="00CA4F79">
      <w:pPr>
        <w:spacing w:after="120"/>
        <w:jc w:val="both"/>
        <w:rPr>
          <w:rFonts w:eastAsia="ＭＳ 明朝"/>
          <w:sz w:val="22"/>
          <w:szCs w:val="22"/>
          <w:lang w:eastAsia="ja-JP"/>
        </w:rPr>
      </w:pPr>
      <w:r w:rsidRPr="71CF47D7">
        <w:rPr>
          <w:rFonts w:eastAsia="ＭＳ 明朝"/>
          <w:sz w:val="22"/>
          <w:szCs w:val="22"/>
          <w:lang w:eastAsia="ja-JP"/>
        </w:rPr>
        <w:t xml:space="preserve">However, </w:t>
      </w:r>
      <w:r w:rsidR="00BB7778" w:rsidRPr="71CF47D7">
        <w:rPr>
          <w:rFonts w:eastAsia="ＭＳ 明朝"/>
          <w:sz w:val="22"/>
          <w:szCs w:val="22"/>
          <w:lang w:eastAsia="ja-JP"/>
        </w:rPr>
        <w:t>similar energy saving gain c</w:t>
      </w:r>
      <w:r w:rsidR="00BA376B" w:rsidRPr="71CF47D7">
        <w:rPr>
          <w:rFonts w:eastAsia="ＭＳ 明朝"/>
          <w:sz w:val="22"/>
          <w:szCs w:val="22"/>
          <w:lang w:eastAsia="ja-JP"/>
        </w:rPr>
        <w:t>an be obtained with time domain adaptation</w:t>
      </w:r>
      <w:r w:rsidR="00977647" w:rsidRPr="71CF47D7">
        <w:rPr>
          <w:rFonts w:eastAsia="ＭＳ 明朝"/>
          <w:sz w:val="22"/>
          <w:szCs w:val="22"/>
          <w:lang w:eastAsia="ja-JP"/>
        </w:rPr>
        <w:t xml:space="preserve">, </w:t>
      </w:r>
      <w:r w:rsidR="001E7C9C" w:rsidRPr="71CF47D7">
        <w:rPr>
          <w:rFonts w:eastAsia="ＭＳ 明朝"/>
          <w:sz w:val="22"/>
          <w:szCs w:val="22"/>
          <w:lang w:eastAsia="ja-JP"/>
        </w:rPr>
        <w:t>which</w:t>
      </w:r>
      <w:r w:rsidR="00977647" w:rsidRPr="71CF47D7">
        <w:rPr>
          <w:rFonts w:eastAsia="ＭＳ 明朝"/>
          <w:sz w:val="22"/>
          <w:szCs w:val="22"/>
          <w:lang w:eastAsia="ja-JP"/>
        </w:rPr>
        <w:t xml:space="preserve"> has less spec</w:t>
      </w:r>
      <w:r w:rsidR="7294A977" w:rsidRPr="71CF47D7">
        <w:rPr>
          <w:rFonts w:eastAsia="ＭＳ 明朝"/>
          <w:sz w:val="22"/>
          <w:szCs w:val="22"/>
          <w:lang w:eastAsia="ja-JP"/>
        </w:rPr>
        <w:t>ification</w:t>
      </w:r>
      <w:r w:rsidR="00977647" w:rsidRPr="71CF47D7">
        <w:rPr>
          <w:rFonts w:eastAsia="ＭＳ 明朝"/>
          <w:sz w:val="22"/>
          <w:szCs w:val="22"/>
          <w:lang w:eastAsia="ja-JP"/>
        </w:rPr>
        <w:t xml:space="preserve"> impact. </w:t>
      </w:r>
      <w:r w:rsidRPr="71CF47D7">
        <w:rPr>
          <w:rFonts w:eastAsia="ＭＳ 明朝"/>
          <w:sz w:val="22"/>
          <w:szCs w:val="22"/>
          <w:lang w:eastAsia="ja-JP"/>
        </w:rPr>
        <w:t>Furthermore</w:t>
      </w:r>
      <w:r w:rsidR="003C6F43" w:rsidRPr="71CF47D7">
        <w:rPr>
          <w:rFonts w:eastAsia="ＭＳ 明朝"/>
          <w:sz w:val="22"/>
          <w:szCs w:val="22"/>
          <w:lang w:eastAsia="ja-JP"/>
        </w:rPr>
        <w:t xml:space="preserve">, </w:t>
      </w:r>
      <w:r w:rsidR="00E2101A" w:rsidRPr="71CF47D7">
        <w:rPr>
          <w:rFonts w:eastAsia="ＭＳ 明朝"/>
          <w:sz w:val="22"/>
          <w:szCs w:val="22"/>
          <w:lang w:eastAsia="ja-JP"/>
        </w:rPr>
        <w:t xml:space="preserve">such non-uniformly </w:t>
      </w:r>
      <w:r w:rsidR="00667D78" w:rsidRPr="71CF47D7">
        <w:rPr>
          <w:rFonts w:eastAsia="ＭＳ 明朝"/>
          <w:sz w:val="22"/>
          <w:szCs w:val="22"/>
          <w:lang w:eastAsia="ja-JP"/>
        </w:rPr>
        <w:t xml:space="preserve">association </w:t>
      </w:r>
      <w:r w:rsidR="0024613A" w:rsidRPr="71CF47D7">
        <w:rPr>
          <w:rFonts w:eastAsia="ＭＳ 明朝"/>
          <w:sz w:val="22"/>
          <w:szCs w:val="22"/>
          <w:lang w:eastAsia="ja-JP"/>
        </w:rPr>
        <w:t xml:space="preserve">may </w:t>
      </w:r>
      <w:r w:rsidR="00667D78" w:rsidRPr="71CF47D7">
        <w:rPr>
          <w:rFonts w:eastAsia="ＭＳ 明朝"/>
          <w:sz w:val="22"/>
          <w:szCs w:val="22"/>
          <w:lang w:eastAsia="ja-JP"/>
        </w:rPr>
        <w:t xml:space="preserve">result in </w:t>
      </w:r>
      <w:r w:rsidR="0024613A" w:rsidRPr="71CF47D7">
        <w:rPr>
          <w:rFonts w:eastAsia="ＭＳ 明朝"/>
          <w:sz w:val="22"/>
          <w:szCs w:val="22"/>
          <w:lang w:eastAsia="ja-JP"/>
        </w:rPr>
        <w:t xml:space="preserve">uneven </w:t>
      </w:r>
      <w:r w:rsidR="00667D78" w:rsidRPr="71CF47D7">
        <w:rPr>
          <w:rFonts w:eastAsia="ＭＳ 明朝"/>
          <w:sz w:val="22"/>
          <w:szCs w:val="22"/>
          <w:lang w:eastAsia="ja-JP"/>
        </w:rPr>
        <w:t xml:space="preserve">coverage </w:t>
      </w:r>
      <w:r w:rsidR="0024613A" w:rsidRPr="71CF47D7">
        <w:rPr>
          <w:rFonts w:eastAsia="ＭＳ 明朝"/>
          <w:sz w:val="22"/>
          <w:szCs w:val="22"/>
          <w:lang w:eastAsia="ja-JP"/>
        </w:rPr>
        <w:t>capacity</w:t>
      </w:r>
      <w:r w:rsidR="00F16719" w:rsidRPr="71CF47D7">
        <w:rPr>
          <w:rFonts w:eastAsia="ＭＳ 明朝"/>
          <w:sz w:val="22"/>
          <w:szCs w:val="22"/>
          <w:lang w:eastAsia="ja-JP"/>
        </w:rPr>
        <w:t xml:space="preserve">. </w:t>
      </w:r>
      <w:r w:rsidR="00DE06E0" w:rsidRPr="71CF47D7">
        <w:rPr>
          <w:rFonts w:eastAsia="ＭＳ 明朝"/>
          <w:sz w:val="22"/>
          <w:szCs w:val="22"/>
          <w:lang w:eastAsia="ja-JP"/>
        </w:rPr>
        <w:t xml:space="preserve">To avoid that, </w:t>
      </w:r>
      <w:proofErr w:type="spellStart"/>
      <w:r w:rsidR="00DE06E0" w:rsidRPr="71CF47D7">
        <w:rPr>
          <w:rFonts w:eastAsia="ＭＳ 明朝"/>
          <w:sz w:val="22"/>
          <w:szCs w:val="22"/>
          <w:lang w:eastAsia="ja-JP"/>
        </w:rPr>
        <w:t>gNB</w:t>
      </w:r>
      <w:proofErr w:type="spellEnd"/>
      <w:r w:rsidR="00DE06E0" w:rsidRPr="71CF47D7">
        <w:rPr>
          <w:rFonts w:eastAsia="ＭＳ 明朝"/>
          <w:sz w:val="22"/>
          <w:szCs w:val="22"/>
          <w:lang w:eastAsia="ja-JP"/>
        </w:rPr>
        <w:t xml:space="preserve"> needs to be </w:t>
      </w:r>
      <w:r w:rsidR="00246EE0" w:rsidRPr="71CF47D7">
        <w:rPr>
          <w:rFonts w:eastAsia="ＭＳ 明朝"/>
          <w:sz w:val="22"/>
          <w:szCs w:val="22"/>
          <w:lang w:eastAsia="ja-JP"/>
        </w:rPr>
        <w:t>aware of the distribution of RRC_IDLE and RRC_</w:t>
      </w:r>
      <w:r w:rsidR="009C72D0" w:rsidRPr="71CF47D7">
        <w:rPr>
          <w:rFonts w:eastAsia="ＭＳ 明朝"/>
          <w:sz w:val="22"/>
          <w:szCs w:val="22"/>
          <w:lang w:eastAsia="ja-JP"/>
        </w:rPr>
        <w:t xml:space="preserve">INACVTIVE </w:t>
      </w:r>
      <w:r w:rsidR="00246EE0" w:rsidRPr="71CF47D7">
        <w:rPr>
          <w:rFonts w:eastAsia="ＭＳ 明朝"/>
          <w:sz w:val="22"/>
          <w:szCs w:val="22"/>
          <w:lang w:eastAsia="ja-JP"/>
        </w:rPr>
        <w:t>UEs within its cell range. However</w:t>
      </w:r>
      <w:r w:rsidR="00F16719" w:rsidRPr="71CF47D7">
        <w:rPr>
          <w:rFonts w:eastAsia="ＭＳ 明朝"/>
          <w:sz w:val="22"/>
          <w:szCs w:val="22"/>
          <w:lang w:eastAsia="ja-JP"/>
        </w:rPr>
        <w:t>,</w:t>
      </w:r>
      <w:r w:rsidR="00DE06E0" w:rsidRPr="71CF47D7">
        <w:rPr>
          <w:rFonts w:eastAsia="ＭＳ 明朝"/>
          <w:sz w:val="22"/>
          <w:szCs w:val="22"/>
          <w:lang w:eastAsia="ja-JP"/>
        </w:rPr>
        <w:t xml:space="preserve"> </w:t>
      </w:r>
      <w:r w:rsidR="005848A3" w:rsidRPr="71CF47D7">
        <w:rPr>
          <w:rFonts w:eastAsia="ＭＳ 明朝"/>
          <w:sz w:val="22"/>
          <w:szCs w:val="22"/>
          <w:lang w:eastAsia="ja-JP"/>
        </w:rPr>
        <w:t xml:space="preserve">the </w:t>
      </w:r>
      <w:proofErr w:type="spellStart"/>
      <w:r w:rsidR="005848A3" w:rsidRPr="71CF47D7">
        <w:rPr>
          <w:rFonts w:eastAsia="ＭＳ 明朝"/>
          <w:sz w:val="22"/>
          <w:szCs w:val="22"/>
          <w:lang w:eastAsia="ja-JP"/>
        </w:rPr>
        <w:t>gNB</w:t>
      </w:r>
      <w:proofErr w:type="spellEnd"/>
      <w:r w:rsidR="005848A3" w:rsidRPr="71CF47D7">
        <w:rPr>
          <w:rFonts w:eastAsia="ＭＳ 明朝"/>
          <w:sz w:val="22"/>
          <w:szCs w:val="22"/>
          <w:lang w:eastAsia="ja-JP"/>
        </w:rPr>
        <w:t xml:space="preserve"> </w:t>
      </w:r>
      <w:r w:rsidR="00296413" w:rsidRPr="71CF47D7">
        <w:rPr>
          <w:rFonts w:eastAsia="ＭＳ 明朝"/>
          <w:sz w:val="22"/>
          <w:szCs w:val="22"/>
          <w:lang w:eastAsia="ja-JP"/>
        </w:rPr>
        <w:t>only know</w:t>
      </w:r>
      <w:r w:rsidR="7BC49391" w:rsidRPr="71CF47D7">
        <w:rPr>
          <w:rFonts w:eastAsia="ＭＳ 明朝"/>
          <w:sz w:val="22"/>
          <w:szCs w:val="22"/>
          <w:lang w:eastAsia="ja-JP"/>
        </w:rPr>
        <w:t>s</w:t>
      </w:r>
      <w:r w:rsidR="00296413" w:rsidRPr="71CF47D7">
        <w:rPr>
          <w:rFonts w:eastAsia="ＭＳ 明朝"/>
          <w:sz w:val="22"/>
          <w:szCs w:val="22"/>
          <w:lang w:eastAsia="ja-JP"/>
        </w:rPr>
        <w:t xml:space="preserve"> the </w:t>
      </w:r>
      <w:r w:rsidR="00040C8F" w:rsidRPr="71CF47D7">
        <w:rPr>
          <w:rFonts w:eastAsia="ＭＳ 明朝"/>
          <w:sz w:val="22"/>
          <w:szCs w:val="22"/>
          <w:lang w:eastAsia="ja-JP"/>
        </w:rPr>
        <w:t>tracking area of RRC_IDLE</w:t>
      </w:r>
      <w:r w:rsidR="009C72D0" w:rsidRPr="71CF47D7">
        <w:rPr>
          <w:rFonts w:eastAsia="ＭＳ 明朝"/>
          <w:sz w:val="22"/>
          <w:szCs w:val="22"/>
          <w:lang w:eastAsia="ja-JP"/>
        </w:rPr>
        <w:t xml:space="preserve"> and RRC_INACTIVE</w:t>
      </w:r>
      <w:r w:rsidR="00040C8F" w:rsidRPr="71CF47D7">
        <w:rPr>
          <w:rFonts w:eastAsia="ＭＳ 明朝"/>
          <w:sz w:val="22"/>
          <w:szCs w:val="22"/>
          <w:lang w:eastAsia="ja-JP"/>
        </w:rPr>
        <w:t xml:space="preserve"> UEs which is much larger than the </w:t>
      </w:r>
      <w:r w:rsidR="00BD21A4" w:rsidRPr="71CF47D7">
        <w:rPr>
          <w:rFonts w:eastAsia="ＭＳ 明朝"/>
          <w:sz w:val="22"/>
          <w:szCs w:val="22"/>
          <w:lang w:eastAsia="ja-JP"/>
        </w:rPr>
        <w:t xml:space="preserve">cell range. </w:t>
      </w:r>
      <w:r w:rsidR="00EB46C1" w:rsidRPr="71CF47D7">
        <w:rPr>
          <w:rFonts w:eastAsia="ＭＳ 明朝"/>
          <w:sz w:val="22"/>
          <w:szCs w:val="22"/>
          <w:lang w:eastAsia="ja-JP"/>
        </w:rPr>
        <w:t>How to</w:t>
      </w:r>
      <w:r w:rsidR="007F3DE2" w:rsidRPr="71CF47D7">
        <w:rPr>
          <w:rFonts w:eastAsia="ＭＳ 明朝"/>
          <w:sz w:val="22"/>
          <w:szCs w:val="22"/>
          <w:lang w:eastAsia="ja-JP"/>
        </w:rPr>
        <w:t xml:space="preserve"> acquire the distribution of RRC_IDLE and RRC_CONNECTED UEs</w:t>
      </w:r>
      <w:r w:rsidR="00EB46C1" w:rsidRPr="71CF47D7">
        <w:rPr>
          <w:rFonts w:eastAsia="ＭＳ 明朝"/>
          <w:sz w:val="22"/>
          <w:szCs w:val="22"/>
          <w:lang w:eastAsia="ja-JP"/>
        </w:rPr>
        <w:t xml:space="preserve"> needs further discussion. </w:t>
      </w:r>
      <w:r w:rsidR="00597AAA" w:rsidRPr="71CF47D7">
        <w:rPr>
          <w:rFonts w:eastAsia="ＭＳ 明朝"/>
          <w:sz w:val="22"/>
          <w:szCs w:val="22"/>
          <w:lang w:eastAsia="ja-JP"/>
        </w:rPr>
        <w:t xml:space="preserve"> </w:t>
      </w:r>
    </w:p>
    <w:p w14:paraId="1F7BF685" w14:textId="514C96C1" w:rsidR="007F3DE2" w:rsidRDefault="007F3DE2" w:rsidP="00CA4F79">
      <w:pPr>
        <w:spacing w:after="120"/>
        <w:jc w:val="both"/>
        <w:rPr>
          <w:rFonts w:eastAsia="ＭＳ 明朝"/>
          <w:b/>
          <w:bCs/>
          <w:sz w:val="22"/>
          <w:szCs w:val="22"/>
          <w:lang w:eastAsia="ja-JP"/>
        </w:rPr>
      </w:pPr>
      <w:r w:rsidRPr="71CF47D7">
        <w:rPr>
          <w:rFonts w:eastAsia="ＭＳ 明朝"/>
          <w:b/>
          <w:bCs/>
          <w:sz w:val="22"/>
          <w:szCs w:val="22"/>
          <w:lang w:eastAsia="ja-JP"/>
        </w:rPr>
        <w:t xml:space="preserve">Observation </w:t>
      </w:r>
      <w:r w:rsidR="000A5D5D" w:rsidRPr="71CF47D7">
        <w:rPr>
          <w:rFonts w:eastAsia="ＭＳ 明朝"/>
          <w:b/>
          <w:bCs/>
          <w:sz w:val="22"/>
          <w:szCs w:val="22"/>
          <w:lang w:eastAsia="ja-JP"/>
        </w:rPr>
        <w:t>4. Non-uniformly PRACH occasion per SSB</w:t>
      </w:r>
      <w:r w:rsidR="00D113CB" w:rsidRPr="71CF47D7">
        <w:rPr>
          <w:rFonts w:eastAsia="ＭＳ 明朝"/>
          <w:b/>
          <w:bCs/>
          <w:sz w:val="22"/>
          <w:szCs w:val="22"/>
          <w:lang w:eastAsia="ja-JP"/>
        </w:rPr>
        <w:t xml:space="preserve"> may</w:t>
      </w:r>
      <w:r w:rsidR="00C3519B" w:rsidRPr="71CF47D7">
        <w:rPr>
          <w:rFonts w:eastAsia="ＭＳ 明朝"/>
          <w:b/>
          <w:bCs/>
          <w:sz w:val="22"/>
          <w:szCs w:val="22"/>
          <w:lang w:eastAsia="ja-JP"/>
        </w:rPr>
        <w:t xml:space="preserve"> provide </w:t>
      </w:r>
      <w:r w:rsidR="00FE2D8A" w:rsidRPr="71CF47D7">
        <w:rPr>
          <w:rFonts w:eastAsia="ＭＳ 明朝"/>
          <w:b/>
          <w:bCs/>
          <w:sz w:val="22"/>
          <w:szCs w:val="22"/>
          <w:lang w:eastAsia="ja-JP"/>
        </w:rPr>
        <w:t>some unused PRACH occasions in time domain to</w:t>
      </w:r>
      <w:r w:rsidR="00D113CB" w:rsidRPr="71CF47D7">
        <w:rPr>
          <w:rFonts w:eastAsia="ＭＳ 明朝"/>
          <w:b/>
          <w:bCs/>
          <w:sz w:val="22"/>
          <w:szCs w:val="22"/>
          <w:lang w:eastAsia="ja-JP"/>
        </w:rPr>
        <w:t xml:space="preserve"> let </w:t>
      </w:r>
      <w:proofErr w:type="spellStart"/>
      <w:r w:rsidR="00D113CB" w:rsidRPr="71CF47D7">
        <w:rPr>
          <w:rFonts w:eastAsia="ＭＳ 明朝"/>
          <w:b/>
          <w:bCs/>
          <w:sz w:val="22"/>
          <w:szCs w:val="22"/>
          <w:lang w:eastAsia="ja-JP"/>
        </w:rPr>
        <w:t>gNB</w:t>
      </w:r>
      <w:proofErr w:type="spellEnd"/>
      <w:r w:rsidR="00D113CB" w:rsidRPr="71CF47D7">
        <w:rPr>
          <w:rFonts w:eastAsia="ＭＳ 明朝"/>
          <w:b/>
          <w:bCs/>
          <w:sz w:val="22"/>
          <w:szCs w:val="22"/>
          <w:lang w:eastAsia="ja-JP"/>
        </w:rPr>
        <w:t xml:space="preserve"> have the chance to enter </w:t>
      </w:r>
      <w:r w:rsidR="00FE2D8A" w:rsidRPr="71CF47D7">
        <w:rPr>
          <w:rFonts w:eastAsia="ＭＳ 明朝"/>
          <w:b/>
          <w:bCs/>
          <w:sz w:val="22"/>
          <w:szCs w:val="22"/>
          <w:lang w:eastAsia="ja-JP"/>
        </w:rPr>
        <w:t>deep sleep</w:t>
      </w:r>
      <w:r w:rsidR="00DE260A" w:rsidRPr="71CF47D7">
        <w:rPr>
          <w:rFonts w:eastAsia="ＭＳ 明朝"/>
          <w:b/>
          <w:bCs/>
          <w:sz w:val="22"/>
          <w:szCs w:val="22"/>
          <w:lang w:eastAsia="ja-JP"/>
        </w:rPr>
        <w:t>. However,</w:t>
      </w:r>
      <w:r w:rsidR="00FE2D8A" w:rsidRPr="71CF47D7">
        <w:rPr>
          <w:rFonts w:eastAsia="ＭＳ 明朝"/>
          <w:b/>
          <w:bCs/>
          <w:sz w:val="22"/>
          <w:szCs w:val="22"/>
          <w:lang w:eastAsia="ja-JP"/>
        </w:rPr>
        <w:t xml:space="preserve"> </w:t>
      </w:r>
      <w:r w:rsidR="00A638CF" w:rsidRPr="71CF47D7">
        <w:rPr>
          <w:rFonts w:eastAsia="ＭＳ 明朝"/>
          <w:b/>
          <w:bCs/>
          <w:sz w:val="22"/>
          <w:szCs w:val="22"/>
          <w:lang w:eastAsia="ja-JP"/>
        </w:rPr>
        <w:t>comparable energy saving gain can be obtained by time domain adaptation with less spec</w:t>
      </w:r>
      <w:r w:rsidR="38121BFE" w:rsidRPr="71CF47D7">
        <w:rPr>
          <w:rFonts w:eastAsia="ＭＳ 明朝"/>
          <w:b/>
          <w:bCs/>
          <w:sz w:val="22"/>
          <w:szCs w:val="22"/>
          <w:lang w:eastAsia="ja-JP"/>
        </w:rPr>
        <w:t>ification</w:t>
      </w:r>
      <w:r w:rsidR="00A638CF" w:rsidRPr="71CF47D7">
        <w:rPr>
          <w:rFonts w:eastAsia="ＭＳ 明朝"/>
          <w:b/>
          <w:bCs/>
          <w:sz w:val="22"/>
          <w:szCs w:val="22"/>
          <w:lang w:eastAsia="ja-JP"/>
        </w:rPr>
        <w:t xml:space="preserve"> impact</w:t>
      </w:r>
      <w:r w:rsidR="005D305A" w:rsidRPr="71CF47D7">
        <w:rPr>
          <w:rFonts w:eastAsia="ＭＳ 明朝"/>
          <w:b/>
          <w:bCs/>
          <w:sz w:val="22"/>
          <w:szCs w:val="22"/>
          <w:lang w:eastAsia="ja-JP"/>
        </w:rPr>
        <w:t xml:space="preserve">. </w:t>
      </w:r>
      <w:r w:rsidR="00DE260A" w:rsidRPr="71CF47D7">
        <w:rPr>
          <w:rFonts w:eastAsia="ＭＳ 明朝"/>
          <w:b/>
          <w:bCs/>
          <w:sz w:val="22"/>
          <w:szCs w:val="22"/>
          <w:lang w:eastAsia="ja-JP"/>
        </w:rPr>
        <w:t xml:space="preserve"> </w:t>
      </w:r>
    </w:p>
    <w:p w14:paraId="3EC5CE79" w14:textId="77777777" w:rsidR="00A638CF" w:rsidRPr="00A638CF" w:rsidRDefault="00A638CF" w:rsidP="00CA4F79">
      <w:pPr>
        <w:spacing w:after="120"/>
        <w:jc w:val="both"/>
        <w:rPr>
          <w:rFonts w:eastAsia="ＭＳ 明朝"/>
          <w:b/>
          <w:bCs/>
          <w:sz w:val="22"/>
          <w:szCs w:val="22"/>
          <w:lang w:eastAsia="ja-JP"/>
        </w:rPr>
      </w:pPr>
    </w:p>
    <w:p w14:paraId="570B8E81" w14:textId="0BEC664B" w:rsidR="00117306" w:rsidRDefault="00117306" w:rsidP="00117306">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lastRenderedPageBreak/>
        <w:t xml:space="preserve">Adaptation of </w:t>
      </w:r>
      <w:r w:rsidR="00BD1E21">
        <w:rPr>
          <w:rFonts w:ascii="Times New Roman" w:hAnsi="Times New Roman"/>
          <w:b/>
          <w:bCs/>
          <w:sz w:val="22"/>
          <w:szCs w:val="22"/>
          <w:lang w:eastAsia="ja-JP"/>
        </w:rPr>
        <w:t>paging occasions</w:t>
      </w:r>
    </w:p>
    <w:p w14:paraId="605C982C" w14:textId="5DB4AC75" w:rsidR="001E0ADF" w:rsidRDefault="00A21BCB" w:rsidP="00AD0B82">
      <w:pPr>
        <w:spacing w:after="120"/>
        <w:jc w:val="both"/>
        <w:rPr>
          <w:rFonts w:eastAsia="ＭＳ 明朝"/>
          <w:sz w:val="22"/>
          <w:szCs w:val="22"/>
          <w:lang w:eastAsia="ja-JP"/>
        </w:rPr>
      </w:pPr>
      <w:r>
        <w:rPr>
          <w:rFonts w:eastAsia="ＭＳ 明朝"/>
          <w:sz w:val="22"/>
          <w:szCs w:val="22"/>
          <w:lang w:eastAsia="ja-JP"/>
        </w:rPr>
        <w:t>A</w:t>
      </w:r>
      <w:r w:rsidR="00B445D6">
        <w:rPr>
          <w:rFonts w:eastAsia="ＭＳ 明朝"/>
          <w:sz w:val="22"/>
          <w:szCs w:val="22"/>
          <w:lang w:eastAsia="ja-JP"/>
        </w:rPr>
        <w:t xml:space="preserve"> UE</w:t>
      </w:r>
      <w:r w:rsidR="00FC5B86">
        <w:rPr>
          <w:rFonts w:eastAsia="ＭＳ 明朝"/>
          <w:sz w:val="22"/>
          <w:szCs w:val="22"/>
          <w:lang w:eastAsia="ja-JP"/>
        </w:rPr>
        <w:t xml:space="preserve"> in RRC_IDLE or RRC_INACTIVE</w:t>
      </w:r>
      <w:r>
        <w:rPr>
          <w:rFonts w:eastAsia="ＭＳ 明朝"/>
          <w:sz w:val="22"/>
          <w:szCs w:val="22"/>
          <w:lang w:eastAsia="ja-JP"/>
        </w:rPr>
        <w:t xml:space="preserve"> </w:t>
      </w:r>
      <w:r w:rsidR="009E2201">
        <w:rPr>
          <w:rFonts w:eastAsia="ＭＳ 明朝"/>
          <w:sz w:val="22"/>
          <w:szCs w:val="22"/>
          <w:lang w:eastAsia="ja-JP"/>
        </w:rPr>
        <w:t xml:space="preserve">needs to </w:t>
      </w:r>
      <w:r w:rsidR="00A24F73">
        <w:rPr>
          <w:rFonts w:eastAsia="ＭＳ 明朝"/>
          <w:sz w:val="22"/>
          <w:szCs w:val="22"/>
          <w:lang w:eastAsia="ja-JP"/>
        </w:rPr>
        <w:t>listen to</w:t>
      </w:r>
      <w:r>
        <w:rPr>
          <w:rFonts w:eastAsia="ＭＳ 明朝"/>
          <w:sz w:val="22"/>
          <w:szCs w:val="22"/>
          <w:lang w:eastAsia="ja-JP"/>
        </w:rPr>
        <w:t xml:space="preserve"> </w:t>
      </w:r>
      <w:r w:rsidR="00E373F1">
        <w:rPr>
          <w:rFonts w:eastAsia="ＭＳ 明朝"/>
          <w:sz w:val="22"/>
          <w:szCs w:val="22"/>
          <w:lang w:eastAsia="ja-JP"/>
        </w:rPr>
        <w:t>paging message</w:t>
      </w:r>
      <w:r w:rsidR="005C250C">
        <w:rPr>
          <w:rFonts w:eastAsia="ＭＳ 明朝"/>
          <w:sz w:val="22"/>
          <w:szCs w:val="22"/>
          <w:lang w:eastAsia="ja-JP"/>
        </w:rPr>
        <w:t>s</w:t>
      </w:r>
      <w:r w:rsidR="00E373F1">
        <w:rPr>
          <w:rFonts w:eastAsia="ＭＳ 明朝"/>
          <w:sz w:val="22"/>
          <w:szCs w:val="22"/>
          <w:lang w:eastAsia="ja-JP"/>
        </w:rPr>
        <w:t>.</w:t>
      </w:r>
      <w:r w:rsidR="001E0ADF">
        <w:rPr>
          <w:rFonts w:eastAsia="ＭＳ 明朝"/>
          <w:sz w:val="22"/>
          <w:szCs w:val="22"/>
          <w:lang w:eastAsia="ja-JP"/>
        </w:rPr>
        <w:t xml:space="preserve"> To this end, </w:t>
      </w:r>
      <w:r w:rsidR="00AD0B82" w:rsidRPr="00AC316F">
        <w:rPr>
          <w:rFonts w:eastAsia="ＭＳ 明朝"/>
          <w:sz w:val="22"/>
          <w:szCs w:val="22"/>
          <w:lang w:eastAsia="ja-JP"/>
        </w:rPr>
        <w:t>UEs</w:t>
      </w:r>
      <w:r w:rsidR="00AD0B82">
        <w:rPr>
          <w:rFonts w:eastAsia="ＭＳ 明朝" w:hint="eastAsia"/>
          <w:sz w:val="22"/>
          <w:szCs w:val="22"/>
          <w:lang w:eastAsia="ja-JP"/>
        </w:rPr>
        <w:t xml:space="preserve"> </w:t>
      </w:r>
      <w:r w:rsidR="00AD0B82" w:rsidRPr="00AC316F">
        <w:rPr>
          <w:rFonts w:eastAsia="ＭＳ 明朝"/>
          <w:sz w:val="22"/>
          <w:szCs w:val="22"/>
          <w:lang w:eastAsia="ja-JP"/>
        </w:rPr>
        <w:t xml:space="preserve">are configured by the network with the </w:t>
      </w:r>
      <w:r w:rsidR="00AD0B82">
        <w:rPr>
          <w:rFonts w:eastAsia="ＭＳ 明朝"/>
          <w:sz w:val="22"/>
          <w:szCs w:val="22"/>
          <w:lang w:eastAsia="ja-JP"/>
        </w:rPr>
        <w:t>DRX</w:t>
      </w:r>
      <w:r w:rsidR="00AD0B82" w:rsidRPr="00AC316F">
        <w:rPr>
          <w:rFonts w:eastAsia="ＭＳ 明朝"/>
          <w:sz w:val="22"/>
          <w:szCs w:val="22"/>
          <w:lang w:eastAsia="ja-JP"/>
        </w:rPr>
        <w:t xml:space="preserve"> cycle,</w:t>
      </w:r>
      <w:r w:rsidR="00AD0B82">
        <w:rPr>
          <w:rFonts w:eastAsia="ＭＳ 明朝"/>
          <w:sz w:val="22"/>
          <w:szCs w:val="22"/>
          <w:lang w:eastAsia="ja-JP"/>
        </w:rPr>
        <w:t xml:space="preserve"> </w:t>
      </w:r>
      <w:r w:rsidR="00AD0B82" w:rsidRPr="00AC316F">
        <w:rPr>
          <w:rFonts w:eastAsia="ＭＳ 明朝"/>
          <w:sz w:val="22"/>
          <w:szCs w:val="22"/>
          <w:lang w:eastAsia="ja-JP"/>
        </w:rPr>
        <w:t>the number of paging frames</w:t>
      </w:r>
      <w:r w:rsidR="00193D39">
        <w:rPr>
          <w:rFonts w:eastAsia="ＭＳ 明朝"/>
          <w:sz w:val="22"/>
          <w:szCs w:val="22"/>
          <w:lang w:eastAsia="ja-JP"/>
        </w:rPr>
        <w:t xml:space="preserve"> (PFs)</w:t>
      </w:r>
      <w:r w:rsidR="00AD0B82" w:rsidRPr="00AC316F">
        <w:rPr>
          <w:rFonts w:eastAsia="ＭＳ 明朝"/>
          <w:sz w:val="22"/>
          <w:szCs w:val="22"/>
          <w:lang w:eastAsia="ja-JP"/>
        </w:rPr>
        <w:t xml:space="preserve"> in a </w:t>
      </w:r>
      <w:r w:rsidR="00D14ADA">
        <w:rPr>
          <w:rFonts w:eastAsia="ＭＳ 明朝"/>
          <w:sz w:val="22"/>
          <w:szCs w:val="22"/>
          <w:lang w:eastAsia="ja-JP"/>
        </w:rPr>
        <w:t>DRX</w:t>
      </w:r>
      <w:r w:rsidR="00AD0B82" w:rsidRPr="00AC316F">
        <w:rPr>
          <w:rFonts w:eastAsia="ＭＳ 明朝"/>
          <w:sz w:val="22"/>
          <w:szCs w:val="22"/>
          <w:lang w:eastAsia="ja-JP"/>
        </w:rPr>
        <w:t xml:space="preserve"> cycle, and the number</w:t>
      </w:r>
      <w:r w:rsidR="00193D39">
        <w:rPr>
          <w:rFonts w:eastAsia="ＭＳ 明朝"/>
          <w:sz w:val="22"/>
          <w:szCs w:val="22"/>
          <w:lang w:eastAsia="ja-JP"/>
        </w:rPr>
        <w:t xml:space="preserve"> </w:t>
      </w:r>
      <w:r w:rsidR="00AD0B82" w:rsidRPr="00AC316F">
        <w:rPr>
          <w:rFonts w:eastAsia="ＭＳ 明朝"/>
          <w:sz w:val="22"/>
          <w:szCs w:val="22"/>
          <w:lang w:eastAsia="ja-JP"/>
        </w:rPr>
        <w:t xml:space="preserve">of </w:t>
      </w:r>
      <w:r w:rsidR="00193D39">
        <w:rPr>
          <w:rFonts w:eastAsia="ＭＳ 明朝"/>
          <w:sz w:val="22"/>
          <w:szCs w:val="22"/>
          <w:lang w:eastAsia="ja-JP"/>
        </w:rPr>
        <w:t>paging occasions (</w:t>
      </w:r>
      <w:r w:rsidR="00AD0B82" w:rsidRPr="00AC316F">
        <w:rPr>
          <w:rFonts w:eastAsia="ＭＳ 明朝"/>
          <w:sz w:val="22"/>
          <w:szCs w:val="22"/>
          <w:lang w:eastAsia="ja-JP"/>
        </w:rPr>
        <w:t>POs</w:t>
      </w:r>
      <w:r w:rsidR="00193D39">
        <w:rPr>
          <w:rFonts w:eastAsia="ＭＳ 明朝"/>
          <w:sz w:val="22"/>
          <w:szCs w:val="22"/>
          <w:lang w:eastAsia="ja-JP"/>
        </w:rPr>
        <w:t>)</w:t>
      </w:r>
      <w:r w:rsidR="00AD0B82" w:rsidRPr="00AC316F">
        <w:rPr>
          <w:rFonts w:eastAsia="ＭＳ 明朝"/>
          <w:sz w:val="22"/>
          <w:szCs w:val="22"/>
          <w:lang w:eastAsia="ja-JP"/>
        </w:rPr>
        <w:t xml:space="preserve"> in a </w:t>
      </w:r>
      <w:r w:rsidR="00193D39">
        <w:rPr>
          <w:rFonts w:eastAsia="ＭＳ 明朝"/>
          <w:sz w:val="22"/>
          <w:szCs w:val="22"/>
          <w:lang w:eastAsia="ja-JP"/>
        </w:rPr>
        <w:t>PF</w:t>
      </w:r>
      <w:r w:rsidR="00AD0B82" w:rsidRPr="00AC316F">
        <w:rPr>
          <w:rFonts w:eastAsia="ＭＳ 明朝"/>
          <w:sz w:val="22"/>
          <w:szCs w:val="22"/>
          <w:lang w:eastAsia="ja-JP"/>
        </w:rPr>
        <w:t xml:space="preserve">. </w:t>
      </w:r>
      <w:r w:rsidR="00193D39" w:rsidRPr="00CB28F9">
        <w:rPr>
          <w:rFonts w:eastAsia="ＭＳ 明朝"/>
          <w:sz w:val="22"/>
          <w:szCs w:val="22"/>
          <w:lang w:eastAsia="ja-JP"/>
        </w:rPr>
        <w:t>A PO is a set of PDCCH monitoring occasions</w:t>
      </w:r>
      <w:r w:rsidR="00193D39">
        <w:rPr>
          <w:rFonts w:eastAsia="ＭＳ 明朝"/>
          <w:sz w:val="22"/>
          <w:szCs w:val="22"/>
          <w:lang w:eastAsia="ja-JP"/>
        </w:rPr>
        <w:t xml:space="preserve"> (PMO)</w:t>
      </w:r>
      <w:r w:rsidR="00193D39" w:rsidRPr="00CB28F9">
        <w:rPr>
          <w:rFonts w:eastAsia="ＭＳ 明朝"/>
          <w:sz w:val="22"/>
          <w:szCs w:val="22"/>
          <w:lang w:eastAsia="ja-JP"/>
        </w:rPr>
        <w:t xml:space="preserve"> where paging DCI can be sent.</w:t>
      </w:r>
      <w:r w:rsidR="00193D39">
        <w:rPr>
          <w:rFonts w:eastAsia="ＭＳ 明朝"/>
          <w:sz w:val="22"/>
          <w:szCs w:val="22"/>
          <w:lang w:eastAsia="ja-JP"/>
        </w:rPr>
        <w:t xml:space="preserve"> </w:t>
      </w:r>
      <w:r w:rsidR="00FE3DBF">
        <w:rPr>
          <w:rFonts w:eastAsia="ＭＳ 明朝"/>
          <w:sz w:val="22"/>
          <w:szCs w:val="22"/>
          <w:lang w:eastAsia="ja-JP"/>
        </w:rPr>
        <w:t xml:space="preserve">The number of PMOs in a PO </w:t>
      </w:r>
      <w:r w:rsidR="00BA11BF">
        <w:rPr>
          <w:rFonts w:eastAsia="ＭＳ 明朝"/>
          <w:sz w:val="22"/>
          <w:szCs w:val="22"/>
          <w:lang w:eastAsia="ja-JP"/>
        </w:rPr>
        <w:t xml:space="preserve">is a multiple of </w:t>
      </w:r>
      <w:r w:rsidR="00C56A55">
        <w:rPr>
          <w:rFonts w:eastAsia="ＭＳ 明朝"/>
          <w:sz w:val="22"/>
          <w:szCs w:val="22"/>
          <w:lang w:eastAsia="ja-JP"/>
        </w:rPr>
        <w:t xml:space="preserve">the </w:t>
      </w:r>
      <w:r w:rsidR="00BA11BF">
        <w:rPr>
          <w:rFonts w:eastAsia="ＭＳ 明朝"/>
          <w:sz w:val="22"/>
          <w:szCs w:val="22"/>
          <w:lang w:eastAsia="ja-JP"/>
        </w:rPr>
        <w:t>actual transmitted SSBs</w:t>
      </w:r>
      <w:r w:rsidR="00C56A55">
        <w:rPr>
          <w:rFonts w:eastAsia="ＭＳ 明朝"/>
          <w:sz w:val="22"/>
          <w:szCs w:val="22"/>
          <w:lang w:eastAsia="ja-JP"/>
        </w:rPr>
        <w:t xml:space="preserve"> within a SSB burst</w:t>
      </w:r>
      <w:r w:rsidR="00BA11BF">
        <w:rPr>
          <w:rFonts w:eastAsia="ＭＳ 明朝"/>
          <w:sz w:val="22"/>
          <w:szCs w:val="22"/>
          <w:lang w:eastAsia="ja-JP"/>
        </w:rPr>
        <w:t xml:space="preserve">. </w:t>
      </w:r>
      <w:r w:rsidR="00AD0B82" w:rsidRPr="00AC316F">
        <w:rPr>
          <w:rFonts w:eastAsia="ＭＳ 明朝"/>
          <w:sz w:val="22"/>
          <w:szCs w:val="22"/>
          <w:lang w:eastAsia="ja-JP"/>
        </w:rPr>
        <w:t xml:space="preserve">Using </w:t>
      </w:r>
      <w:r w:rsidR="00193D39">
        <w:rPr>
          <w:rFonts w:eastAsia="ＭＳ 明朝"/>
          <w:sz w:val="22"/>
          <w:szCs w:val="22"/>
          <w:lang w:eastAsia="ja-JP"/>
        </w:rPr>
        <w:t>this</w:t>
      </w:r>
      <w:r w:rsidR="00AD0B82" w:rsidRPr="00AC316F">
        <w:rPr>
          <w:rFonts w:eastAsia="ＭＳ 明朝"/>
          <w:sz w:val="22"/>
          <w:szCs w:val="22"/>
          <w:lang w:eastAsia="ja-JP"/>
        </w:rPr>
        <w:t xml:space="preserve"> configuration along</w:t>
      </w:r>
      <w:r w:rsidR="00193D39">
        <w:rPr>
          <w:rFonts w:eastAsia="ＭＳ 明朝"/>
          <w:sz w:val="22"/>
          <w:szCs w:val="22"/>
          <w:lang w:eastAsia="ja-JP"/>
        </w:rPr>
        <w:t xml:space="preserve"> </w:t>
      </w:r>
      <w:r w:rsidR="00AD0B82" w:rsidRPr="00AC316F">
        <w:rPr>
          <w:rFonts w:eastAsia="ＭＳ 明朝"/>
          <w:sz w:val="22"/>
          <w:szCs w:val="22"/>
          <w:lang w:eastAsia="ja-JP"/>
        </w:rPr>
        <w:t xml:space="preserve">with </w:t>
      </w:r>
      <w:r w:rsidR="00193D39">
        <w:rPr>
          <w:rFonts w:eastAsia="ＭＳ 明朝"/>
          <w:sz w:val="22"/>
          <w:szCs w:val="22"/>
          <w:lang w:eastAsia="ja-JP"/>
        </w:rPr>
        <w:t>its</w:t>
      </w:r>
      <w:r w:rsidR="00AD0B82" w:rsidRPr="00AC316F">
        <w:rPr>
          <w:rFonts w:eastAsia="ＭＳ 明朝"/>
          <w:sz w:val="22"/>
          <w:szCs w:val="22"/>
          <w:lang w:eastAsia="ja-JP"/>
        </w:rPr>
        <w:t xml:space="preserve"> UE ID</w:t>
      </w:r>
      <w:r w:rsidR="00193D39">
        <w:rPr>
          <w:rFonts w:eastAsia="ＭＳ 明朝"/>
          <w:sz w:val="22"/>
          <w:szCs w:val="22"/>
          <w:lang w:eastAsia="ja-JP"/>
        </w:rPr>
        <w:t xml:space="preserve"> which is assigned by </w:t>
      </w:r>
      <w:r w:rsidR="00D14ADA">
        <w:rPr>
          <w:rFonts w:eastAsia="ＭＳ 明朝"/>
          <w:sz w:val="22"/>
          <w:szCs w:val="22"/>
          <w:lang w:eastAsia="ja-JP"/>
        </w:rPr>
        <w:t>the core network (</w:t>
      </w:r>
      <w:r w:rsidR="00BA520B">
        <w:rPr>
          <w:rFonts w:eastAsia="ＭＳ 明朝"/>
          <w:sz w:val="22"/>
          <w:szCs w:val="22"/>
          <w:lang w:eastAsia="ja-JP"/>
        </w:rPr>
        <w:t xml:space="preserve">i.e., </w:t>
      </w:r>
      <w:r w:rsidR="00D14ADA">
        <w:rPr>
          <w:rFonts w:eastAsia="ＭＳ 明朝"/>
          <w:sz w:val="22"/>
          <w:szCs w:val="22"/>
          <w:lang w:eastAsia="ja-JP"/>
        </w:rPr>
        <w:t>5G-S-TMSI)</w:t>
      </w:r>
      <w:r w:rsidR="00AD0B82" w:rsidRPr="00AC316F">
        <w:rPr>
          <w:rFonts w:eastAsia="ＭＳ 明朝"/>
          <w:sz w:val="22"/>
          <w:szCs w:val="22"/>
          <w:lang w:eastAsia="ja-JP"/>
        </w:rPr>
        <w:t xml:space="preserve">, a UE </w:t>
      </w:r>
      <w:r w:rsidR="00D14ADA">
        <w:rPr>
          <w:rFonts w:eastAsia="ＭＳ 明朝"/>
          <w:sz w:val="22"/>
          <w:szCs w:val="22"/>
          <w:lang w:eastAsia="ja-JP"/>
        </w:rPr>
        <w:t>identifies</w:t>
      </w:r>
      <w:r w:rsidR="00AD0B82" w:rsidRPr="00AC316F">
        <w:rPr>
          <w:rFonts w:eastAsia="ＭＳ 明朝"/>
          <w:sz w:val="22"/>
          <w:szCs w:val="22"/>
          <w:lang w:eastAsia="ja-JP"/>
        </w:rPr>
        <w:t xml:space="preserve"> </w:t>
      </w:r>
      <w:r w:rsidR="00D14ADA">
        <w:rPr>
          <w:rFonts w:eastAsia="ＭＳ 明朝"/>
          <w:sz w:val="22"/>
          <w:szCs w:val="22"/>
          <w:lang w:eastAsia="ja-JP"/>
        </w:rPr>
        <w:t>its</w:t>
      </w:r>
      <w:r w:rsidR="00AD0B82" w:rsidRPr="00AC316F">
        <w:rPr>
          <w:rFonts w:eastAsia="ＭＳ 明朝"/>
          <w:sz w:val="22"/>
          <w:szCs w:val="22"/>
          <w:lang w:eastAsia="ja-JP"/>
        </w:rPr>
        <w:t xml:space="preserve"> PO to </w:t>
      </w:r>
      <w:r w:rsidR="00D14ADA">
        <w:rPr>
          <w:rFonts w:eastAsia="ＭＳ 明朝"/>
          <w:sz w:val="22"/>
          <w:szCs w:val="22"/>
          <w:lang w:eastAsia="ja-JP"/>
        </w:rPr>
        <w:t>monitor. A</w:t>
      </w:r>
      <w:r w:rsidR="00D14ADA" w:rsidRPr="00CB28F9">
        <w:rPr>
          <w:rFonts w:eastAsia="ＭＳ 明朝"/>
          <w:sz w:val="22"/>
          <w:szCs w:val="22"/>
          <w:lang w:eastAsia="ja-JP"/>
        </w:rPr>
        <w:t xml:space="preserve"> UE monitors one PO per DRX cycle</w:t>
      </w:r>
      <w:r w:rsidR="00D14ADA">
        <w:rPr>
          <w:rFonts w:eastAsia="ＭＳ 明朝"/>
          <w:sz w:val="22"/>
          <w:szCs w:val="22"/>
          <w:lang w:eastAsia="ja-JP"/>
        </w:rPr>
        <w:t xml:space="preserve">. </w:t>
      </w:r>
      <w:r w:rsidR="00213127">
        <w:rPr>
          <w:rFonts w:eastAsia="ＭＳ 明朝"/>
          <w:sz w:val="22"/>
          <w:szCs w:val="22"/>
          <w:lang w:eastAsia="ja-JP"/>
        </w:rPr>
        <w:t xml:space="preserve">Figure </w:t>
      </w:r>
      <w:r w:rsidR="00A96479">
        <w:rPr>
          <w:rFonts w:eastAsia="ＭＳ 明朝"/>
          <w:sz w:val="22"/>
          <w:szCs w:val="22"/>
          <w:lang w:eastAsia="ja-JP"/>
        </w:rPr>
        <w:t>7</w:t>
      </w:r>
      <w:r w:rsidR="00213127">
        <w:rPr>
          <w:rFonts w:eastAsia="ＭＳ 明朝"/>
          <w:sz w:val="22"/>
          <w:szCs w:val="22"/>
          <w:lang w:eastAsia="ja-JP"/>
        </w:rPr>
        <w:t xml:space="preserve"> illustrates a</w:t>
      </w:r>
      <w:r w:rsidR="00D14ADA">
        <w:rPr>
          <w:rFonts w:eastAsia="ＭＳ 明朝"/>
          <w:sz w:val="22"/>
          <w:szCs w:val="22"/>
          <w:lang w:eastAsia="ja-JP"/>
        </w:rPr>
        <w:t xml:space="preserve">n example of paging frame, paging occasion and PDCCH monitoring occasion </w:t>
      </w:r>
      <w:r w:rsidR="00213127">
        <w:rPr>
          <w:rFonts w:eastAsia="ＭＳ 明朝"/>
          <w:sz w:val="22"/>
          <w:szCs w:val="22"/>
          <w:lang w:eastAsia="ja-JP"/>
        </w:rPr>
        <w:t xml:space="preserve">with </w:t>
      </w:r>
      <w:r w:rsidR="0084420C">
        <w:rPr>
          <w:rFonts w:eastAsia="ＭＳ 明朝"/>
          <w:sz w:val="22"/>
          <w:szCs w:val="22"/>
          <w:lang w:eastAsia="ja-JP"/>
        </w:rPr>
        <w:t xml:space="preserve">DRC cycle of 320 </w:t>
      </w:r>
      <w:proofErr w:type="spellStart"/>
      <w:r w:rsidR="0084420C">
        <w:rPr>
          <w:rFonts w:eastAsia="ＭＳ 明朝"/>
          <w:sz w:val="22"/>
          <w:szCs w:val="22"/>
          <w:lang w:eastAsia="ja-JP"/>
        </w:rPr>
        <w:t>ms</w:t>
      </w:r>
      <w:proofErr w:type="spellEnd"/>
      <w:r w:rsidR="0084420C">
        <w:rPr>
          <w:rFonts w:eastAsia="ＭＳ 明朝"/>
          <w:sz w:val="22"/>
          <w:szCs w:val="22"/>
          <w:lang w:eastAsia="ja-JP"/>
        </w:rPr>
        <w:t xml:space="preserve">, </w:t>
      </w:r>
      <w:r w:rsidR="00213127">
        <w:rPr>
          <w:rFonts w:eastAsia="ＭＳ 明朝"/>
          <w:sz w:val="22"/>
          <w:szCs w:val="22"/>
          <w:lang w:eastAsia="ja-JP"/>
        </w:rPr>
        <w:t xml:space="preserve">4 PFs in a DRX cycle, </w:t>
      </w:r>
      <w:r w:rsidR="0046118C">
        <w:rPr>
          <w:rFonts w:eastAsia="ＭＳ 明朝"/>
          <w:sz w:val="22"/>
          <w:szCs w:val="22"/>
          <w:lang w:eastAsia="ja-JP"/>
        </w:rPr>
        <w:t xml:space="preserve">and </w:t>
      </w:r>
      <w:r w:rsidR="00213127">
        <w:rPr>
          <w:rFonts w:eastAsia="ＭＳ 明朝"/>
          <w:sz w:val="22"/>
          <w:szCs w:val="22"/>
          <w:lang w:eastAsia="ja-JP"/>
        </w:rPr>
        <w:t xml:space="preserve">2 POs in a </w:t>
      </w:r>
      <w:r w:rsidR="0084420C">
        <w:rPr>
          <w:rFonts w:eastAsia="ＭＳ 明朝"/>
          <w:sz w:val="22"/>
          <w:szCs w:val="22"/>
          <w:lang w:eastAsia="ja-JP"/>
        </w:rPr>
        <w:t xml:space="preserve">PF where each PO </w:t>
      </w:r>
      <w:r w:rsidR="00C9302B">
        <w:rPr>
          <w:rFonts w:eastAsia="ＭＳ 明朝"/>
          <w:sz w:val="22"/>
          <w:szCs w:val="22"/>
          <w:lang w:eastAsia="ja-JP"/>
        </w:rPr>
        <w:t>contains 4 PMOs</w:t>
      </w:r>
      <w:r w:rsidR="00D14ADA">
        <w:rPr>
          <w:rFonts w:eastAsia="ＭＳ 明朝"/>
          <w:sz w:val="22"/>
          <w:szCs w:val="22"/>
          <w:lang w:eastAsia="ja-JP"/>
        </w:rPr>
        <w:t xml:space="preserve">. </w:t>
      </w:r>
      <w:r w:rsidR="00BD62FD">
        <w:rPr>
          <w:rFonts w:eastAsia="ＭＳ 明朝" w:hint="eastAsia"/>
          <w:sz w:val="22"/>
          <w:szCs w:val="22"/>
          <w:lang w:eastAsia="ja-JP"/>
        </w:rPr>
        <w:t>A</w:t>
      </w:r>
      <w:r w:rsidR="00BD62FD">
        <w:rPr>
          <w:rFonts w:eastAsia="ＭＳ 明朝"/>
          <w:sz w:val="22"/>
          <w:szCs w:val="22"/>
          <w:lang w:eastAsia="ja-JP"/>
        </w:rPr>
        <w:t>s shown in the figure, PFs</w:t>
      </w:r>
      <w:r w:rsidR="00546A45">
        <w:rPr>
          <w:rFonts w:eastAsia="ＭＳ 明朝"/>
          <w:sz w:val="22"/>
          <w:szCs w:val="22"/>
          <w:lang w:eastAsia="ja-JP"/>
        </w:rPr>
        <w:t xml:space="preserve"> and POs</w:t>
      </w:r>
      <w:r w:rsidR="00BD62FD">
        <w:rPr>
          <w:rFonts w:eastAsia="ＭＳ 明朝"/>
          <w:sz w:val="22"/>
          <w:szCs w:val="22"/>
          <w:lang w:eastAsia="ja-JP"/>
        </w:rPr>
        <w:t xml:space="preserve"> are evenly distributed </w:t>
      </w:r>
      <w:r w:rsidR="00BB4EBC">
        <w:rPr>
          <w:rFonts w:eastAsia="ＭＳ 明朝"/>
          <w:sz w:val="22"/>
          <w:szCs w:val="22"/>
          <w:lang w:eastAsia="ja-JP"/>
        </w:rPr>
        <w:t>with a DRX cycle</w:t>
      </w:r>
      <w:r w:rsidR="00B03C9E">
        <w:rPr>
          <w:rFonts w:eastAsia="ＭＳ 明朝"/>
          <w:sz w:val="22"/>
          <w:szCs w:val="22"/>
          <w:lang w:eastAsia="ja-JP"/>
        </w:rPr>
        <w:t xml:space="preserve">. If </w:t>
      </w:r>
      <w:r w:rsidR="00F41673">
        <w:rPr>
          <w:rFonts w:eastAsia="ＭＳ 明朝"/>
          <w:sz w:val="22"/>
          <w:szCs w:val="22"/>
          <w:lang w:eastAsia="ja-JP"/>
        </w:rPr>
        <w:t xml:space="preserve">these PFs or </w:t>
      </w:r>
      <w:r w:rsidR="00B03C9E">
        <w:rPr>
          <w:rFonts w:eastAsia="ＭＳ 明朝"/>
          <w:sz w:val="22"/>
          <w:szCs w:val="22"/>
          <w:lang w:eastAsia="ja-JP"/>
        </w:rPr>
        <w:t xml:space="preserve">POs </w:t>
      </w:r>
      <w:r w:rsidR="00930818">
        <w:rPr>
          <w:rFonts w:eastAsia="ＭＳ 明朝"/>
          <w:sz w:val="22"/>
          <w:szCs w:val="22"/>
          <w:lang w:eastAsia="ja-JP"/>
        </w:rPr>
        <w:t xml:space="preserve">are confined </w:t>
      </w:r>
      <w:r w:rsidR="00DD4FCC">
        <w:rPr>
          <w:rFonts w:eastAsia="ＭＳ 明朝"/>
          <w:sz w:val="22"/>
          <w:szCs w:val="22"/>
          <w:lang w:eastAsia="ja-JP"/>
        </w:rPr>
        <w:t>together</w:t>
      </w:r>
      <w:r w:rsidR="00724214">
        <w:rPr>
          <w:rFonts w:eastAsia="ＭＳ 明朝"/>
          <w:sz w:val="22"/>
          <w:szCs w:val="22"/>
          <w:lang w:eastAsia="ja-JP"/>
        </w:rPr>
        <w:t xml:space="preserve"> in time domain</w:t>
      </w:r>
      <w:r w:rsidR="00DD4FCC">
        <w:rPr>
          <w:rFonts w:eastAsia="ＭＳ 明朝"/>
          <w:sz w:val="22"/>
          <w:szCs w:val="22"/>
          <w:lang w:eastAsia="ja-JP"/>
        </w:rPr>
        <w:t xml:space="preserve">, </w:t>
      </w:r>
      <w:r w:rsidR="00F41673" w:rsidRPr="00F41673">
        <w:rPr>
          <w:rFonts w:eastAsia="ＭＳ 明朝"/>
          <w:sz w:val="22"/>
          <w:szCs w:val="22"/>
          <w:lang w:eastAsia="ja-JP"/>
        </w:rPr>
        <w:t xml:space="preserve">the network wouldn't need to </w:t>
      </w:r>
      <w:r w:rsidR="00AD0498">
        <w:rPr>
          <w:rFonts w:eastAsia="ＭＳ 明朝"/>
          <w:sz w:val="22"/>
          <w:szCs w:val="22"/>
          <w:lang w:eastAsia="ja-JP"/>
        </w:rPr>
        <w:t xml:space="preserve">wake up </w:t>
      </w:r>
      <w:r w:rsidR="0053238A" w:rsidRPr="00F41673">
        <w:rPr>
          <w:rFonts w:eastAsia="ＭＳ 明朝"/>
          <w:sz w:val="22"/>
          <w:szCs w:val="22"/>
          <w:lang w:eastAsia="ja-JP"/>
        </w:rPr>
        <w:t>intermittently</w:t>
      </w:r>
      <w:r w:rsidR="0053238A">
        <w:rPr>
          <w:rFonts w:eastAsia="ＭＳ 明朝"/>
          <w:sz w:val="22"/>
          <w:szCs w:val="22"/>
          <w:lang w:eastAsia="ja-JP"/>
        </w:rPr>
        <w:t xml:space="preserve"> </w:t>
      </w:r>
      <w:r w:rsidR="00AD0498">
        <w:rPr>
          <w:rFonts w:eastAsia="ＭＳ 明朝"/>
          <w:sz w:val="22"/>
          <w:szCs w:val="22"/>
          <w:lang w:eastAsia="ja-JP"/>
        </w:rPr>
        <w:t>for paging transmission</w:t>
      </w:r>
      <w:r w:rsidR="006F6AA4">
        <w:rPr>
          <w:rFonts w:eastAsia="ＭＳ 明朝"/>
          <w:sz w:val="22"/>
          <w:szCs w:val="22"/>
          <w:lang w:eastAsia="ja-JP"/>
        </w:rPr>
        <w:t xml:space="preserve"> within a DRX cycle</w:t>
      </w:r>
      <w:r w:rsidR="00F41673" w:rsidRPr="00F41673">
        <w:rPr>
          <w:rFonts w:eastAsia="ＭＳ 明朝"/>
          <w:sz w:val="22"/>
          <w:szCs w:val="22"/>
          <w:lang w:eastAsia="ja-JP"/>
        </w:rPr>
        <w:t>. This would allow for more sleep time.</w:t>
      </w:r>
    </w:p>
    <w:p w14:paraId="1862F25F" w14:textId="4A0F53B9" w:rsidR="001652BF" w:rsidRDefault="00281320" w:rsidP="00AD0B82">
      <w:pPr>
        <w:spacing w:after="120"/>
        <w:jc w:val="both"/>
        <w:rPr>
          <w:rFonts w:eastAsia="ＭＳ 明朝"/>
          <w:sz w:val="22"/>
          <w:szCs w:val="22"/>
          <w:lang w:eastAsia="ja-JP"/>
        </w:rPr>
      </w:pPr>
      <w:r>
        <w:rPr>
          <w:rFonts w:eastAsia="ＭＳ 明朝"/>
          <w:noProof/>
          <w:sz w:val="22"/>
          <w:szCs w:val="22"/>
          <w:lang w:eastAsia="ja-JP"/>
        </w:rPr>
        <w:drawing>
          <wp:inline distT="0" distB="0" distL="0" distR="0" wp14:anchorId="664E893E" wp14:editId="20DEAE9E">
            <wp:extent cx="6120765" cy="1687195"/>
            <wp:effectExtent l="0" t="0" r="0" b="8255"/>
            <wp:docPr id="12" name="図 12" descr="グラフィカル ユーザー インターフェイス, アプリケーショ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ィカル ユーザー インターフェイス, アプリケーション&#10;&#10;自動的に生成された説明"/>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1687195"/>
                    </a:xfrm>
                    <a:prstGeom prst="rect">
                      <a:avLst/>
                    </a:prstGeom>
                  </pic:spPr>
                </pic:pic>
              </a:graphicData>
            </a:graphic>
          </wp:inline>
        </w:drawing>
      </w:r>
    </w:p>
    <w:p w14:paraId="55D19F93" w14:textId="083EF279" w:rsidR="0096198F" w:rsidRDefault="0096198F" w:rsidP="0096198F">
      <w:pPr>
        <w:spacing w:after="120"/>
        <w:jc w:val="center"/>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 xml:space="preserve">igure </w:t>
      </w:r>
      <w:r w:rsidR="00A96479">
        <w:rPr>
          <w:rFonts w:eastAsia="ＭＳ 明朝"/>
          <w:sz w:val="22"/>
          <w:szCs w:val="22"/>
          <w:lang w:eastAsia="ja-JP"/>
        </w:rPr>
        <w:t>7</w:t>
      </w:r>
      <w:r>
        <w:rPr>
          <w:rFonts w:eastAsia="ＭＳ 明朝"/>
          <w:sz w:val="22"/>
          <w:szCs w:val="22"/>
          <w:lang w:eastAsia="ja-JP"/>
        </w:rPr>
        <w:t>.</w:t>
      </w:r>
      <w:r w:rsidR="00067D9F">
        <w:rPr>
          <w:rFonts w:eastAsia="ＭＳ 明朝"/>
          <w:sz w:val="22"/>
          <w:szCs w:val="22"/>
          <w:lang w:eastAsia="ja-JP"/>
        </w:rPr>
        <w:t xml:space="preserve"> An example of paging frame (PF), paging occasion (PO) and PDCCH monitoring occasion (PMO)</w:t>
      </w:r>
    </w:p>
    <w:p w14:paraId="111E01AD" w14:textId="77777777" w:rsidR="00CA7B19" w:rsidRDefault="00CA7B19" w:rsidP="00CF61FE">
      <w:pPr>
        <w:spacing w:after="120"/>
        <w:jc w:val="both"/>
        <w:rPr>
          <w:rFonts w:eastAsia="ＭＳ 明朝"/>
          <w:sz w:val="22"/>
          <w:szCs w:val="22"/>
          <w:lang w:eastAsia="ja-JP"/>
        </w:rPr>
      </w:pPr>
    </w:p>
    <w:p w14:paraId="596DB178" w14:textId="3CED2128" w:rsidR="00CF61FE" w:rsidRPr="00CF61FE" w:rsidRDefault="008321E4" w:rsidP="00CF61FE">
      <w:pPr>
        <w:spacing w:after="120"/>
        <w:jc w:val="both"/>
        <w:rPr>
          <w:rFonts w:eastAsia="ＭＳ 明朝"/>
          <w:sz w:val="22"/>
          <w:szCs w:val="22"/>
          <w:lang w:eastAsia="ja-JP"/>
        </w:rPr>
      </w:pPr>
      <w:r>
        <w:rPr>
          <w:rFonts w:eastAsia="ＭＳ 明朝"/>
          <w:sz w:val="22"/>
          <w:szCs w:val="22"/>
          <w:lang w:eastAsia="ja-JP"/>
        </w:rPr>
        <w:t xml:space="preserve">In the WID, it is emphasized that paging latency shall not be increased. </w:t>
      </w:r>
      <w:r w:rsidR="009C72D0">
        <w:rPr>
          <w:rFonts w:eastAsia="ＭＳ 明朝"/>
          <w:sz w:val="22"/>
          <w:szCs w:val="22"/>
          <w:lang w:eastAsia="ja-JP"/>
        </w:rPr>
        <w:t xml:space="preserve">This </w:t>
      </w:r>
      <w:r w:rsidR="00EC5C31">
        <w:rPr>
          <w:rFonts w:eastAsia="ＭＳ 明朝"/>
          <w:sz w:val="22"/>
          <w:szCs w:val="22"/>
          <w:lang w:eastAsia="ja-JP"/>
        </w:rPr>
        <w:t>is a key</w:t>
      </w:r>
      <w:r>
        <w:rPr>
          <w:rFonts w:eastAsia="ＭＳ 明朝"/>
          <w:sz w:val="22"/>
          <w:szCs w:val="22"/>
          <w:lang w:eastAsia="ja-JP"/>
        </w:rPr>
        <w:t xml:space="preserve"> issue</w:t>
      </w:r>
      <w:r w:rsidR="00EC5C31">
        <w:rPr>
          <w:rFonts w:eastAsia="ＭＳ 明朝"/>
          <w:sz w:val="22"/>
          <w:szCs w:val="22"/>
          <w:lang w:eastAsia="ja-JP"/>
        </w:rPr>
        <w:t xml:space="preserve"> that needs</w:t>
      </w:r>
      <w:r>
        <w:rPr>
          <w:rFonts w:eastAsia="ＭＳ 明朝"/>
          <w:sz w:val="22"/>
          <w:szCs w:val="22"/>
          <w:lang w:eastAsia="ja-JP"/>
        </w:rPr>
        <w:t xml:space="preserve"> to be addressed </w:t>
      </w:r>
      <w:r w:rsidR="008B3580">
        <w:rPr>
          <w:rFonts w:eastAsia="ＭＳ 明朝"/>
          <w:sz w:val="22"/>
          <w:szCs w:val="22"/>
          <w:lang w:eastAsia="ja-JP"/>
        </w:rPr>
        <w:t>first</w:t>
      </w:r>
      <w:r>
        <w:rPr>
          <w:rFonts w:eastAsia="ＭＳ 明朝"/>
          <w:sz w:val="22"/>
          <w:szCs w:val="22"/>
          <w:lang w:eastAsia="ja-JP"/>
        </w:rPr>
        <w:t xml:space="preserve">. </w:t>
      </w:r>
      <w:r w:rsidR="007C25E0">
        <w:rPr>
          <w:rFonts w:eastAsia="ＭＳ 明朝"/>
          <w:sz w:val="22"/>
          <w:szCs w:val="22"/>
          <w:lang w:eastAsia="ja-JP"/>
        </w:rPr>
        <w:t>According to the</w:t>
      </w:r>
      <w:r w:rsidR="00BE2936">
        <w:rPr>
          <w:rFonts w:eastAsia="ＭＳ 明朝"/>
          <w:sz w:val="22"/>
          <w:szCs w:val="22"/>
          <w:lang w:eastAsia="ja-JP"/>
        </w:rPr>
        <w:t xml:space="preserve"> </w:t>
      </w:r>
      <w:r w:rsidR="00EF063F">
        <w:rPr>
          <w:rFonts w:eastAsia="ＭＳ 明朝"/>
          <w:sz w:val="22"/>
          <w:szCs w:val="22"/>
          <w:lang w:eastAsia="ja-JP"/>
        </w:rPr>
        <w:t>technical report of low-power WUS [3],</w:t>
      </w:r>
      <w:r w:rsidR="007C25E0">
        <w:rPr>
          <w:rFonts w:eastAsia="ＭＳ 明朝"/>
          <w:sz w:val="22"/>
          <w:szCs w:val="22"/>
          <w:lang w:eastAsia="ja-JP"/>
        </w:rPr>
        <w:t xml:space="preserve"> </w:t>
      </w:r>
      <w:r w:rsidR="004219A4" w:rsidRPr="004219A4">
        <w:rPr>
          <w:rFonts w:eastAsia="ＭＳ 明朝"/>
          <w:sz w:val="22"/>
          <w:szCs w:val="22"/>
          <w:lang w:eastAsia="ja-JP"/>
        </w:rPr>
        <w:t xml:space="preserve">the </w:t>
      </w:r>
      <w:r w:rsidR="00EF063F">
        <w:rPr>
          <w:rFonts w:eastAsia="ＭＳ 明朝"/>
          <w:sz w:val="22"/>
          <w:szCs w:val="22"/>
          <w:lang w:eastAsia="ja-JP"/>
        </w:rPr>
        <w:t xml:space="preserve">paging </w:t>
      </w:r>
      <w:r w:rsidR="004219A4" w:rsidRPr="004219A4">
        <w:rPr>
          <w:rFonts w:eastAsia="ＭＳ 明朝"/>
          <w:sz w:val="22"/>
          <w:szCs w:val="22"/>
          <w:lang w:eastAsia="ja-JP"/>
        </w:rPr>
        <w:t xml:space="preserve">latency is </w:t>
      </w:r>
      <w:r w:rsidR="00BB361B">
        <w:rPr>
          <w:rFonts w:eastAsia="ＭＳ 明朝"/>
          <w:sz w:val="22"/>
          <w:szCs w:val="22"/>
          <w:lang w:eastAsia="ja-JP"/>
        </w:rPr>
        <w:t xml:space="preserve">defined as </w:t>
      </w:r>
      <w:r w:rsidR="004219A4" w:rsidRPr="004219A4">
        <w:rPr>
          <w:rFonts w:eastAsia="ＭＳ 明朝"/>
          <w:sz w:val="22"/>
          <w:szCs w:val="22"/>
          <w:lang w:eastAsia="ja-JP"/>
        </w:rPr>
        <w:t xml:space="preserve">the time interval between the data arrival time at the </w:t>
      </w:r>
      <w:proofErr w:type="spellStart"/>
      <w:r w:rsidR="004219A4" w:rsidRPr="004219A4">
        <w:rPr>
          <w:rFonts w:eastAsia="ＭＳ 明朝"/>
          <w:sz w:val="22"/>
          <w:szCs w:val="22"/>
          <w:lang w:eastAsia="ja-JP"/>
        </w:rPr>
        <w:t>gNB</w:t>
      </w:r>
      <w:proofErr w:type="spellEnd"/>
      <w:r w:rsidR="004219A4" w:rsidRPr="004219A4">
        <w:rPr>
          <w:rFonts w:eastAsia="ＭＳ 明朝"/>
          <w:sz w:val="22"/>
          <w:szCs w:val="22"/>
          <w:lang w:eastAsia="ja-JP"/>
        </w:rPr>
        <w:t xml:space="preserve"> and the time of the first PO UE can monitor the paging message</w:t>
      </w:r>
      <w:r w:rsidR="004219A4">
        <w:rPr>
          <w:rFonts w:eastAsia="ＭＳ 明朝"/>
          <w:sz w:val="22"/>
          <w:szCs w:val="22"/>
          <w:lang w:eastAsia="ja-JP"/>
        </w:rPr>
        <w:t xml:space="preserve">. </w:t>
      </w:r>
      <w:r w:rsidR="00831AED">
        <w:rPr>
          <w:rFonts w:eastAsia="ＭＳ 明朝"/>
          <w:sz w:val="22"/>
          <w:szCs w:val="22"/>
          <w:lang w:eastAsia="ja-JP"/>
        </w:rPr>
        <w:t>Since</w:t>
      </w:r>
      <w:r>
        <w:rPr>
          <w:rFonts w:eastAsia="ＭＳ 明朝"/>
          <w:sz w:val="22"/>
          <w:szCs w:val="22"/>
          <w:lang w:eastAsia="ja-JP"/>
        </w:rPr>
        <w:t xml:space="preserve"> a</w:t>
      </w:r>
      <w:r w:rsidRPr="00CB28F9">
        <w:rPr>
          <w:rFonts w:eastAsia="ＭＳ 明朝"/>
          <w:sz w:val="22"/>
          <w:szCs w:val="22"/>
          <w:lang w:eastAsia="ja-JP"/>
        </w:rPr>
        <w:t xml:space="preserve"> UE monitors one PO per DRX cycle</w:t>
      </w:r>
      <w:r>
        <w:rPr>
          <w:rFonts w:eastAsia="ＭＳ 明朝"/>
          <w:sz w:val="22"/>
          <w:szCs w:val="22"/>
          <w:lang w:eastAsia="ja-JP"/>
        </w:rPr>
        <w:t xml:space="preserve">, the DRX cycle should not be enlarged otherwise </w:t>
      </w:r>
      <w:r w:rsidR="00831AED">
        <w:rPr>
          <w:rFonts w:eastAsia="ＭＳ 明朝"/>
          <w:sz w:val="22"/>
          <w:szCs w:val="22"/>
          <w:lang w:eastAsia="ja-JP"/>
        </w:rPr>
        <w:t xml:space="preserve">it could delay </w:t>
      </w:r>
      <w:r>
        <w:rPr>
          <w:rFonts w:eastAsia="ＭＳ 明朝"/>
          <w:sz w:val="22"/>
          <w:szCs w:val="22"/>
          <w:lang w:eastAsia="ja-JP"/>
        </w:rPr>
        <w:t xml:space="preserve">the time </w:t>
      </w:r>
      <w:r w:rsidR="00831AED">
        <w:rPr>
          <w:rFonts w:eastAsia="ＭＳ 明朝"/>
          <w:sz w:val="22"/>
          <w:szCs w:val="22"/>
          <w:lang w:eastAsia="ja-JP"/>
        </w:rPr>
        <w:t xml:space="preserve">a </w:t>
      </w:r>
      <w:r>
        <w:rPr>
          <w:rFonts w:eastAsia="ＭＳ 明朝"/>
          <w:sz w:val="22"/>
          <w:szCs w:val="22"/>
          <w:lang w:eastAsia="ja-JP"/>
        </w:rPr>
        <w:t xml:space="preserve">UE receives </w:t>
      </w:r>
      <w:r w:rsidR="00831AED">
        <w:rPr>
          <w:rFonts w:eastAsia="ＭＳ 明朝"/>
          <w:sz w:val="22"/>
          <w:szCs w:val="22"/>
          <w:lang w:eastAsia="ja-JP"/>
        </w:rPr>
        <w:t>its paging message</w:t>
      </w:r>
      <w:r w:rsidRPr="00CB28F9">
        <w:rPr>
          <w:rFonts w:eastAsia="ＭＳ 明朝"/>
          <w:sz w:val="22"/>
          <w:szCs w:val="22"/>
          <w:lang w:eastAsia="ja-JP"/>
        </w:rPr>
        <w:t xml:space="preserve">. </w:t>
      </w:r>
      <w:r>
        <w:rPr>
          <w:rFonts w:eastAsia="ＭＳ 明朝"/>
          <w:sz w:val="22"/>
          <w:szCs w:val="22"/>
          <w:lang w:eastAsia="ja-JP"/>
        </w:rPr>
        <w:t xml:space="preserve">Moreover, the number POs within a DRX cycle is configured </w:t>
      </w:r>
      <w:r w:rsidR="00A55584">
        <w:rPr>
          <w:rFonts w:eastAsia="ＭＳ 明朝"/>
          <w:sz w:val="22"/>
          <w:szCs w:val="22"/>
          <w:lang w:eastAsia="ja-JP"/>
        </w:rPr>
        <w:t>depends on</w:t>
      </w:r>
      <w:r>
        <w:rPr>
          <w:rFonts w:eastAsia="ＭＳ 明朝"/>
          <w:sz w:val="22"/>
          <w:szCs w:val="22"/>
          <w:lang w:eastAsia="ja-JP"/>
        </w:rPr>
        <w:t xml:space="preserve"> the paging load. If the number of POs is reduced under the same paging load condition, paging latency will </w:t>
      </w:r>
      <w:r w:rsidR="00F7679B">
        <w:rPr>
          <w:rFonts w:eastAsia="ＭＳ 明朝"/>
          <w:sz w:val="22"/>
          <w:szCs w:val="22"/>
          <w:lang w:eastAsia="ja-JP"/>
        </w:rPr>
        <w:t>inevitably be</w:t>
      </w:r>
      <w:r>
        <w:rPr>
          <w:rFonts w:eastAsia="ＭＳ 明朝"/>
          <w:sz w:val="22"/>
          <w:szCs w:val="22"/>
          <w:lang w:eastAsia="ja-JP"/>
        </w:rPr>
        <w:t xml:space="preserve"> increased. Thus, to avoid increasing paging latency, the number of paging occasions within a DRX cycle should be kept. </w:t>
      </w:r>
    </w:p>
    <w:p w14:paraId="1D8BBE33" w14:textId="0B9F0677" w:rsidR="001B643B" w:rsidRPr="001B643B" w:rsidRDefault="001B643B" w:rsidP="00B80F31">
      <w:pPr>
        <w:jc w:val="both"/>
        <w:rPr>
          <w:rFonts w:eastAsia="ＭＳ 明朝"/>
          <w:b/>
          <w:bCs/>
          <w:sz w:val="22"/>
          <w:szCs w:val="22"/>
          <w:lang w:eastAsia="ja-JP"/>
        </w:rPr>
      </w:pPr>
      <w:r w:rsidRPr="51E0E330">
        <w:rPr>
          <w:rFonts w:eastAsia="ＭＳ 明朝"/>
          <w:b/>
          <w:bCs/>
          <w:sz w:val="22"/>
          <w:szCs w:val="22"/>
          <w:lang w:eastAsia="ja-JP"/>
        </w:rPr>
        <w:t xml:space="preserve">Proposal </w:t>
      </w:r>
      <w:r w:rsidR="5D007441" w:rsidRPr="51E0E330">
        <w:rPr>
          <w:rFonts w:eastAsia="ＭＳ 明朝"/>
          <w:b/>
          <w:bCs/>
          <w:sz w:val="22"/>
          <w:szCs w:val="22"/>
          <w:lang w:eastAsia="ja-JP"/>
        </w:rPr>
        <w:t>7</w:t>
      </w:r>
      <w:r w:rsidRPr="51E0E330">
        <w:rPr>
          <w:rFonts w:eastAsia="ＭＳ 明朝"/>
          <w:b/>
          <w:bCs/>
          <w:sz w:val="22"/>
          <w:szCs w:val="22"/>
          <w:lang w:eastAsia="ja-JP"/>
        </w:rPr>
        <w:t xml:space="preserve">. To avoid increase of paging latency, the following </w:t>
      </w:r>
      <w:r w:rsidR="00776001" w:rsidRPr="51E0E330">
        <w:rPr>
          <w:rFonts w:eastAsia="ＭＳ 明朝"/>
          <w:b/>
          <w:bCs/>
          <w:sz w:val="22"/>
          <w:szCs w:val="22"/>
          <w:lang w:eastAsia="ja-JP"/>
        </w:rPr>
        <w:t>criteria</w:t>
      </w:r>
      <w:r w:rsidRPr="51E0E330">
        <w:rPr>
          <w:rFonts w:eastAsia="ＭＳ 明朝"/>
          <w:b/>
          <w:bCs/>
          <w:sz w:val="22"/>
          <w:szCs w:val="22"/>
          <w:lang w:eastAsia="ja-JP"/>
        </w:rPr>
        <w:t xml:space="preserve"> should be considered when applying adaptation of paging occasions</w:t>
      </w:r>
      <w:r w:rsidR="00F7679B" w:rsidRPr="51E0E330">
        <w:rPr>
          <w:rFonts w:eastAsia="ＭＳ 明朝"/>
          <w:b/>
          <w:bCs/>
          <w:sz w:val="22"/>
          <w:szCs w:val="22"/>
          <w:lang w:eastAsia="ja-JP"/>
        </w:rPr>
        <w:t>.</w:t>
      </w:r>
    </w:p>
    <w:p w14:paraId="150C6D5E" w14:textId="22A05E3C" w:rsidR="001B643B" w:rsidRPr="001B643B" w:rsidRDefault="001B643B" w:rsidP="00B80F31">
      <w:pPr>
        <w:pStyle w:val="aff0"/>
        <w:numPr>
          <w:ilvl w:val="0"/>
          <w:numId w:val="24"/>
        </w:numPr>
        <w:ind w:firstLineChars="0"/>
        <w:jc w:val="both"/>
        <w:rPr>
          <w:rFonts w:eastAsia="ＭＳ 明朝"/>
          <w:b/>
          <w:bCs/>
          <w:sz w:val="22"/>
          <w:szCs w:val="22"/>
          <w:lang w:eastAsia="ja-JP"/>
        </w:rPr>
      </w:pPr>
      <w:r w:rsidRPr="71CF47D7">
        <w:rPr>
          <w:rFonts w:eastAsia="ＭＳ 明朝"/>
          <w:b/>
          <w:bCs/>
          <w:sz w:val="22"/>
          <w:szCs w:val="22"/>
          <w:lang w:eastAsia="ja-JP"/>
        </w:rPr>
        <w:t>The legacy values for DRX cycle should be reused</w:t>
      </w:r>
      <w:r w:rsidR="00F7679B" w:rsidRPr="71CF47D7">
        <w:rPr>
          <w:rFonts w:eastAsia="ＭＳ 明朝"/>
          <w:b/>
          <w:bCs/>
          <w:sz w:val="22"/>
          <w:szCs w:val="22"/>
          <w:lang w:eastAsia="ja-JP"/>
        </w:rPr>
        <w:t>.</w:t>
      </w:r>
    </w:p>
    <w:p w14:paraId="1B85BCA4" w14:textId="67DCF498" w:rsidR="00CF61FE" w:rsidRPr="00C9302B" w:rsidRDefault="001B643B" w:rsidP="00CF61FE">
      <w:pPr>
        <w:pStyle w:val="aff0"/>
        <w:numPr>
          <w:ilvl w:val="0"/>
          <w:numId w:val="24"/>
        </w:numPr>
        <w:spacing w:after="120"/>
        <w:ind w:firstLineChars="0"/>
        <w:jc w:val="both"/>
        <w:rPr>
          <w:rFonts w:eastAsia="ＭＳ 明朝"/>
          <w:b/>
          <w:bCs/>
          <w:sz w:val="22"/>
          <w:szCs w:val="22"/>
          <w:lang w:eastAsia="ja-JP"/>
        </w:rPr>
      </w:pPr>
      <w:r w:rsidRPr="71CF47D7">
        <w:rPr>
          <w:rFonts w:eastAsia="ＭＳ 明朝"/>
          <w:b/>
          <w:bCs/>
          <w:sz w:val="22"/>
          <w:szCs w:val="22"/>
          <w:lang w:eastAsia="ja-JP"/>
        </w:rPr>
        <w:t xml:space="preserve">The number of paging occasions within a DRX cycle should be </w:t>
      </w:r>
      <w:r w:rsidR="00F7679B" w:rsidRPr="71CF47D7">
        <w:rPr>
          <w:rFonts w:eastAsia="ＭＳ 明朝"/>
          <w:b/>
          <w:bCs/>
          <w:sz w:val="22"/>
          <w:szCs w:val="22"/>
          <w:lang w:eastAsia="ja-JP"/>
        </w:rPr>
        <w:t>maintained.</w:t>
      </w:r>
    </w:p>
    <w:p w14:paraId="56175AA5" w14:textId="77777777" w:rsidR="00AE0EFF" w:rsidRDefault="00AE0EFF" w:rsidP="00426B86">
      <w:pPr>
        <w:spacing w:after="120"/>
        <w:jc w:val="both"/>
        <w:rPr>
          <w:rFonts w:eastAsia="ＭＳ 明朝"/>
          <w:sz w:val="22"/>
          <w:szCs w:val="22"/>
          <w:lang w:eastAsia="ja-JP"/>
        </w:rPr>
      </w:pPr>
    </w:p>
    <w:p w14:paraId="14D39148" w14:textId="6123B40E" w:rsidR="00C9302B" w:rsidRDefault="00AC2443" w:rsidP="00426B86">
      <w:pPr>
        <w:spacing w:after="120"/>
        <w:jc w:val="both"/>
        <w:rPr>
          <w:rFonts w:eastAsia="ＭＳ 明朝"/>
          <w:sz w:val="22"/>
          <w:szCs w:val="22"/>
          <w:lang w:eastAsia="ja-JP"/>
        </w:rPr>
      </w:pPr>
      <w:r>
        <w:rPr>
          <w:rFonts w:eastAsia="ＭＳ 明朝"/>
          <w:sz w:val="22"/>
          <w:szCs w:val="22"/>
          <w:lang w:eastAsia="ja-JP"/>
        </w:rPr>
        <w:t xml:space="preserve">In current specification, </w:t>
      </w:r>
      <w:r w:rsidR="00AA3D99">
        <w:rPr>
          <w:rFonts w:eastAsia="ＭＳ 明朝"/>
          <w:sz w:val="22"/>
          <w:szCs w:val="22"/>
          <w:lang w:eastAsia="ja-JP"/>
        </w:rPr>
        <w:t xml:space="preserve">the </w:t>
      </w:r>
      <w:r w:rsidR="00347646">
        <w:rPr>
          <w:rFonts w:eastAsia="ＭＳ 明朝"/>
          <w:sz w:val="22"/>
          <w:szCs w:val="22"/>
          <w:lang w:eastAsia="ja-JP"/>
        </w:rPr>
        <w:t>PMO for paging</w:t>
      </w:r>
      <w:r w:rsidR="00EC01C9">
        <w:rPr>
          <w:rFonts w:eastAsia="ＭＳ 明朝"/>
          <w:sz w:val="22"/>
          <w:szCs w:val="22"/>
          <w:lang w:eastAsia="ja-JP"/>
        </w:rPr>
        <w:t xml:space="preserve"> which is determined </w:t>
      </w:r>
      <w:r w:rsidR="002114F8">
        <w:rPr>
          <w:rFonts w:eastAsia="ＭＳ 明朝"/>
          <w:sz w:val="22"/>
          <w:szCs w:val="22"/>
          <w:lang w:eastAsia="ja-JP"/>
        </w:rPr>
        <w:t>by</w:t>
      </w:r>
      <w:r w:rsidR="007E1799">
        <w:rPr>
          <w:rFonts w:eastAsia="ＭＳ 明朝"/>
          <w:sz w:val="22"/>
          <w:szCs w:val="22"/>
          <w:lang w:eastAsia="ja-JP"/>
        </w:rPr>
        <w:t xml:space="preserve"> RRC parameter </w:t>
      </w:r>
      <w:proofErr w:type="spellStart"/>
      <w:r w:rsidR="002E5DC3" w:rsidRPr="00150F4F">
        <w:rPr>
          <w:rFonts w:eastAsia="ＭＳ 明朝"/>
          <w:i/>
          <w:iCs/>
          <w:sz w:val="22"/>
          <w:szCs w:val="22"/>
          <w:lang w:eastAsia="ja-JP"/>
        </w:rPr>
        <w:t>pagingSearchSpace</w:t>
      </w:r>
      <w:proofErr w:type="spellEnd"/>
      <w:r w:rsidR="00AA3D99">
        <w:rPr>
          <w:rFonts w:eastAsia="ＭＳ 明朝"/>
          <w:sz w:val="22"/>
          <w:szCs w:val="22"/>
          <w:lang w:eastAsia="ja-JP"/>
        </w:rPr>
        <w:t xml:space="preserve"> can </w:t>
      </w:r>
      <w:r w:rsidR="00CC2EC1">
        <w:rPr>
          <w:rFonts w:eastAsia="ＭＳ 明朝"/>
          <w:sz w:val="22"/>
          <w:szCs w:val="22"/>
          <w:lang w:eastAsia="ja-JP"/>
        </w:rPr>
        <w:t>be configure</w:t>
      </w:r>
      <w:r w:rsidR="00231F07">
        <w:rPr>
          <w:rFonts w:eastAsia="ＭＳ 明朝"/>
          <w:sz w:val="22"/>
          <w:szCs w:val="22"/>
          <w:lang w:eastAsia="ja-JP"/>
        </w:rPr>
        <w:t>d</w:t>
      </w:r>
      <w:r w:rsidR="00CC2EC1">
        <w:rPr>
          <w:rFonts w:eastAsia="ＭＳ 明朝"/>
          <w:sz w:val="22"/>
          <w:szCs w:val="22"/>
          <w:lang w:eastAsia="ja-JP"/>
        </w:rPr>
        <w:t xml:space="preserve"> </w:t>
      </w:r>
      <w:r w:rsidR="00171466">
        <w:rPr>
          <w:rFonts w:eastAsia="ＭＳ 明朝"/>
          <w:sz w:val="22"/>
          <w:szCs w:val="22"/>
          <w:lang w:eastAsia="ja-JP"/>
        </w:rPr>
        <w:t xml:space="preserve">to search space 0 or other search space. In the case of search space 0, </w:t>
      </w:r>
      <w:r w:rsidR="00347646">
        <w:rPr>
          <w:rFonts w:eastAsia="ＭＳ 明朝"/>
          <w:sz w:val="22"/>
          <w:szCs w:val="22"/>
          <w:lang w:eastAsia="ja-JP"/>
        </w:rPr>
        <w:t>paging search space</w:t>
      </w:r>
      <w:r w:rsidR="00CC2EC1">
        <w:rPr>
          <w:rFonts w:eastAsia="ＭＳ 明朝"/>
          <w:sz w:val="22"/>
          <w:szCs w:val="22"/>
          <w:lang w:eastAsia="ja-JP"/>
        </w:rPr>
        <w:t xml:space="preserve"> </w:t>
      </w:r>
      <w:r w:rsidR="00AA3D99">
        <w:rPr>
          <w:rFonts w:eastAsia="ＭＳ 明朝"/>
          <w:sz w:val="22"/>
          <w:szCs w:val="22"/>
          <w:lang w:eastAsia="ja-JP"/>
        </w:rPr>
        <w:t>share</w:t>
      </w:r>
      <w:r w:rsidR="00EC5C06">
        <w:rPr>
          <w:rFonts w:eastAsia="ＭＳ 明朝"/>
          <w:sz w:val="22"/>
          <w:szCs w:val="22"/>
          <w:lang w:eastAsia="ja-JP"/>
        </w:rPr>
        <w:t>s</w:t>
      </w:r>
      <w:r w:rsidR="00AA3D99">
        <w:rPr>
          <w:rFonts w:eastAsia="ＭＳ 明朝"/>
          <w:sz w:val="22"/>
          <w:szCs w:val="22"/>
          <w:lang w:eastAsia="ja-JP"/>
        </w:rPr>
        <w:t xml:space="preserve"> the same search space as </w:t>
      </w:r>
      <w:r w:rsidR="001A0D26">
        <w:rPr>
          <w:rFonts w:eastAsia="ＭＳ 明朝"/>
          <w:sz w:val="22"/>
          <w:szCs w:val="22"/>
          <w:lang w:eastAsia="ja-JP"/>
        </w:rPr>
        <w:t xml:space="preserve">PDCCH for SIB1. </w:t>
      </w:r>
      <w:r w:rsidR="00EC5C06">
        <w:rPr>
          <w:rFonts w:eastAsia="ＭＳ 明朝"/>
          <w:sz w:val="22"/>
          <w:szCs w:val="22"/>
          <w:lang w:eastAsia="ja-JP"/>
        </w:rPr>
        <w:t>For</w:t>
      </w:r>
      <w:r w:rsidR="0003035D">
        <w:rPr>
          <w:rFonts w:eastAsia="ＭＳ 明朝"/>
          <w:sz w:val="22"/>
          <w:szCs w:val="22"/>
          <w:lang w:eastAsia="ja-JP"/>
        </w:rPr>
        <w:t xml:space="preserve"> </w:t>
      </w:r>
      <w:r w:rsidR="0029716A">
        <w:rPr>
          <w:rFonts w:eastAsia="ＭＳ 明朝"/>
          <w:sz w:val="22"/>
          <w:szCs w:val="22"/>
          <w:lang w:eastAsia="ja-JP"/>
        </w:rPr>
        <w:t xml:space="preserve">multiplexing pattern 3, the search space for SIB1 is </w:t>
      </w:r>
      <w:proofErr w:type="spellStart"/>
      <w:r w:rsidR="0029716A">
        <w:rPr>
          <w:rFonts w:eastAsia="ＭＳ 明朝"/>
          <w:sz w:val="22"/>
          <w:szCs w:val="22"/>
          <w:lang w:eastAsia="ja-JP"/>
        </w:rPr>
        <w:t>FDMed</w:t>
      </w:r>
      <w:proofErr w:type="spellEnd"/>
      <w:r w:rsidR="0029716A">
        <w:rPr>
          <w:rFonts w:eastAsia="ＭＳ 明朝"/>
          <w:sz w:val="22"/>
          <w:szCs w:val="22"/>
          <w:lang w:eastAsia="ja-JP"/>
        </w:rPr>
        <w:t xml:space="preserve"> with SSB. This means that </w:t>
      </w:r>
      <w:proofErr w:type="spellStart"/>
      <w:r w:rsidR="00AB0B4C">
        <w:rPr>
          <w:rFonts w:eastAsia="ＭＳ 明朝"/>
          <w:sz w:val="22"/>
          <w:szCs w:val="22"/>
          <w:lang w:eastAsia="ja-JP"/>
        </w:rPr>
        <w:t>gNB</w:t>
      </w:r>
      <w:proofErr w:type="spellEnd"/>
      <w:r w:rsidR="00AB0B4C">
        <w:rPr>
          <w:rFonts w:eastAsia="ＭＳ 明朝"/>
          <w:sz w:val="22"/>
          <w:szCs w:val="22"/>
          <w:lang w:eastAsia="ja-JP"/>
        </w:rPr>
        <w:t xml:space="preserve"> can</w:t>
      </w:r>
      <w:r w:rsidR="005807BE">
        <w:rPr>
          <w:rFonts w:eastAsia="ＭＳ 明朝"/>
          <w:sz w:val="22"/>
          <w:szCs w:val="22"/>
          <w:lang w:eastAsia="ja-JP"/>
        </w:rPr>
        <w:t xml:space="preserve"> transmit SSB and paging </w:t>
      </w:r>
      <w:r w:rsidR="001D3825">
        <w:rPr>
          <w:rFonts w:eastAsia="ＭＳ 明朝"/>
          <w:sz w:val="22"/>
          <w:szCs w:val="22"/>
          <w:lang w:eastAsia="ja-JP"/>
        </w:rPr>
        <w:t>at the same time</w:t>
      </w:r>
      <w:r w:rsidR="00C9302B">
        <w:rPr>
          <w:rFonts w:eastAsia="ＭＳ 明朝"/>
          <w:sz w:val="22"/>
          <w:szCs w:val="22"/>
          <w:lang w:eastAsia="ja-JP"/>
        </w:rPr>
        <w:t xml:space="preserve"> which is quite energy efficient. </w:t>
      </w:r>
      <w:r w:rsidR="00B30251">
        <w:rPr>
          <w:rFonts w:eastAsia="ＭＳ 明朝"/>
          <w:sz w:val="22"/>
          <w:szCs w:val="22"/>
          <w:lang w:eastAsia="ja-JP"/>
        </w:rPr>
        <w:t xml:space="preserve">For multiplexing pattern 1 and 2, </w:t>
      </w:r>
      <w:r w:rsidR="00EB4104">
        <w:rPr>
          <w:rFonts w:eastAsia="ＭＳ 明朝"/>
          <w:sz w:val="22"/>
          <w:szCs w:val="22"/>
          <w:lang w:eastAsia="ja-JP"/>
        </w:rPr>
        <w:t>pag</w:t>
      </w:r>
      <w:r w:rsidR="00075118">
        <w:rPr>
          <w:rFonts w:eastAsia="ＭＳ 明朝"/>
          <w:sz w:val="22"/>
          <w:szCs w:val="22"/>
          <w:lang w:eastAsia="ja-JP"/>
        </w:rPr>
        <w:t>i</w:t>
      </w:r>
      <w:r w:rsidR="00EB4104">
        <w:rPr>
          <w:rFonts w:eastAsia="ＭＳ 明朝"/>
          <w:sz w:val="22"/>
          <w:szCs w:val="22"/>
          <w:lang w:eastAsia="ja-JP"/>
        </w:rPr>
        <w:t xml:space="preserve">ng is also transmitted </w:t>
      </w:r>
      <w:r w:rsidR="00075118">
        <w:rPr>
          <w:rFonts w:eastAsia="ＭＳ 明朝"/>
          <w:sz w:val="22"/>
          <w:szCs w:val="22"/>
          <w:lang w:eastAsia="ja-JP"/>
        </w:rPr>
        <w:t>close</w:t>
      </w:r>
      <w:r w:rsidR="00C1242A">
        <w:rPr>
          <w:rFonts w:eastAsia="ＭＳ 明朝"/>
          <w:sz w:val="22"/>
          <w:szCs w:val="22"/>
          <w:lang w:eastAsia="ja-JP"/>
        </w:rPr>
        <w:t>ly</w:t>
      </w:r>
      <w:r w:rsidR="00075118">
        <w:rPr>
          <w:rFonts w:eastAsia="ＭＳ 明朝"/>
          <w:sz w:val="22"/>
          <w:szCs w:val="22"/>
          <w:lang w:eastAsia="ja-JP"/>
        </w:rPr>
        <w:t xml:space="preserve"> to SSB</w:t>
      </w:r>
      <w:r w:rsidR="00C1242A">
        <w:rPr>
          <w:rFonts w:eastAsia="ＭＳ 明朝"/>
          <w:sz w:val="22"/>
          <w:szCs w:val="22"/>
          <w:lang w:eastAsia="ja-JP"/>
        </w:rPr>
        <w:t xml:space="preserve"> transmission</w:t>
      </w:r>
      <w:r w:rsidR="00075118">
        <w:rPr>
          <w:rFonts w:eastAsia="ＭＳ 明朝"/>
          <w:sz w:val="22"/>
          <w:szCs w:val="22"/>
          <w:lang w:eastAsia="ja-JP"/>
        </w:rPr>
        <w:t xml:space="preserve">. </w:t>
      </w:r>
      <w:r w:rsidR="00EC5C06">
        <w:rPr>
          <w:rFonts w:eastAsia="ＭＳ 明朝"/>
          <w:sz w:val="22"/>
          <w:szCs w:val="22"/>
          <w:lang w:eastAsia="ja-JP"/>
        </w:rPr>
        <w:t>Therefor</w:t>
      </w:r>
      <w:r w:rsidR="005E651F">
        <w:rPr>
          <w:rFonts w:eastAsia="ＭＳ 明朝"/>
          <w:sz w:val="22"/>
          <w:szCs w:val="22"/>
          <w:lang w:eastAsia="ja-JP"/>
        </w:rPr>
        <w:t>e</w:t>
      </w:r>
      <w:r w:rsidR="00812B2B">
        <w:rPr>
          <w:rFonts w:eastAsia="ＭＳ 明朝"/>
          <w:sz w:val="22"/>
          <w:szCs w:val="22"/>
          <w:lang w:eastAsia="ja-JP"/>
        </w:rPr>
        <w:t>,</w:t>
      </w:r>
      <w:r w:rsidR="005E651F">
        <w:rPr>
          <w:rFonts w:eastAsia="ＭＳ 明朝"/>
          <w:sz w:val="22"/>
          <w:szCs w:val="22"/>
          <w:lang w:eastAsia="ja-JP"/>
        </w:rPr>
        <w:t xml:space="preserve"> </w:t>
      </w:r>
      <w:r w:rsidR="00D906B9">
        <w:rPr>
          <w:rFonts w:eastAsia="ＭＳ 明朝"/>
          <w:sz w:val="22"/>
          <w:szCs w:val="22"/>
          <w:lang w:eastAsia="ja-JP"/>
        </w:rPr>
        <w:t xml:space="preserve">confining </w:t>
      </w:r>
      <w:r w:rsidR="005E651F">
        <w:rPr>
          <w:rFonts w:eastAsia="ＭＳ 明朝"/>
          <w:sz w:val="22"/>
          <w:szCs w:val="22"/>
          <w:lang w:eastAsia="ja-JP"/>
        </w:rPr>
        <w:t>of paging occasion</w:t>
      </w:r>
      <w:r w:rsidR="00D906B9">
        <w:rPr>
          <w:rFonts w:eastAsia="ＭＳ 明朝"/>
          <w:sz w:val="22"/>
          <w:szCs w:val="22"/>
          <w:lang w:eastAsia="ja-JP"/>
        </w:rPr>
        <w:t>s</w:t>
      </w:r>
      <w:r w:rsidR="005E651F">
        <w:rPr>
          <w:rFonts w:eastAsia="ＭＳ 明朝"/>
          <w:sz w:val="22"/>
          <w:szCs w:val="22"/>
          <w:lang w:eastAsia="ja-JP"/>
        </w:rPr>
        <w:t xml:space="preserve"> should focus on the case that search space </w:t>
      </w:r>
      <w:r w:rsidR="00812B2B">
        <w:rPr>
          <w:rFonts w:eastAsia="ＭＳ 明朝"/>
          <w:sz w:val="22"/>
          <w:szCs w:val="22"/>
          <w:lang w:eastAsia="ja-JP"/>
        </w:rPr>
        <w:t xml:space="preserve">other than search space </w:t>
      </w:r>
      <w:r w:rsidR="005E651F">
        <w:rPr>
          <w:rFonts w:eastAsia="ＭＳ 明朝"/>
          <w:sz w:val="22"/>
          <w:szCs w:val="22"/>
          <w:lang w:eastAsia="ja-JP"/>
        </w:rPr>
        <w:t xml:space="preserve">0 is configured to </w:t>
      </w:r>
      <w:r w:rsidR="009E7999">
        <w:rPr>
          <w:rFonts w:eastAsia="ＭＳ 明朝"/>
          <w:sz w:val="22"/>
          <w:szCs w:val="22"/>
          <w:lang w:eastAsia="ja-JP"/>
        </w:rPr>
        <w:t>paging search space</w:t>
      </w:r>
      <w:r w:rsidR="00812B2B">
        <w:rPr>
          <w:rFonts w:eastAsia="ＭＳ 明朝"/>
          <w:sz w:val="22"/>
          <w:szCs w:val="22"/>
          <w:lang w:eastAsia="ja-JP"/>
        </w:rPr>
        <w:t>.</w:t>
      </w:r>
    </w:p>
    <w:p w14:paraId="44D80F96" w14:textId="52F82756" w:rsidR="001C439C" w:rsidRDefault="00812B2B" w:rsidP="001C439C">
      <w:pPr>
        <w:spacing w:after="120"/>
        <w:jc w:val="both"/>
        <w:rPr>
          <w:rFonts w:eastAsia="ＭＳ 明朝"/>
          <w:b/>
          <w:bCs/>
          <w:sz w:val="22"/>
          <w:szCs w:val="22"/>
          <w:lang w:eastAsia="ja-JP"/>
        </w:rPr>
      </w:pPr>
      <w:r>
        <w:rPr>
          <w:rFonts w:eastAsia="ＭＳ 明朝"/>
          <w:b/>
          <w:bCs/>
          <w:sz w:val="22"/>
          <w:szCs w:val="22"/>
          <w:lang w:eastAsia="ja-JP"/>
        </w:rPr>
        <w:lastRenderedPageBreak/>
        <w:t>Observation 5</w:t>
      </w:r>
      <w:r w:rsidR="001C439C" w:rsidRPr="001438FF">
        <w:rPr>
          <w:rFonts w:eastAsia="ＭＳ 明朝"/>
          <w:b/>
          <w:bCs/>
          <w:sz w:val="22"/>
          <w:szCs w:val="22"/>
          <w:lang w:eastAsia="ja-JP"/>
        </w:rPr>
        <w:t xml:space="preserve">. </w:t>
      </w:r>
      <w:r w:rsidR="001C439C">
        <w:rPr>
          <w:rFonts w:eastAsia="ＭＳ 明朝"/>
          <w:b/>
          <w:bCs/>
          <w:sz w:val="22"/>
          <w:szCs w:val="22"/>
          <w:lang w:eastAsia="ja-JP"/>
        </w:rPr>
        <w:t xml:space="preserve">In the case of </w:t>
      </w:r>
      <w:r w:rsidR="001C05B0">
        <w:rPr>
          <w:rFonts w:eastAsia="ＭＳ 明朝"/>
          <w:b/>
          <w:bCs/>
          <w:sz w:val="22"/>
          <w:szCs w:val="22"/>
          <w:lang w:eastAsia="ja-JP"/>
        </w:rPr>
        <w:t xml:space="preserve">search space 0 is configured to </w:t>
      </w:r>
      <w:r w:rsidR="009E7999">
        <w:rPr>
          <w:rFonts w:eastAsia="ＭＳ 明朝"/>
          <w:b/>
          <w:bCs/>
          <w:sz w:val="22"/>
          <w:szCs w:val="22"/>
          <w:lang w:eastAsia="ja-JP"/>
        </w:rPr>
        <w:t>paging search space</w:t>
      </w:r>
      <w:r w:rsidR="0043514F">
        <w:rPr>
          <w:rFonts w:eastAsia="ＭＳ 明朝"/>
          <w:b/>
          <w:bCs/>
          <w:sz w:val="22"/>
          <w:szCs w:val="22"/>
          <w:lang w:eastAsia="ja-JP"/>
        </w:rPr>
        <w:t xml:space="preserve">, </w:t>
      </w:r>
      <w:r w:rsidR="001C05B0">
        <w:rPr>
          <w:rFonts w:eastAsia="ＭＳ 明朝"/>
          <w:b/>
          <w:bCs/>
          <w:sz w:val="22"/>
          <w:szCs w:val="22"/>
          <w:lang w:eastAsia="ja-JP"/>
        </w:rPr>
        <w:t xml:space="preserve">energy efficiency </w:t>
      </w:r>
      <w:r w:rsidR="00B74AFE">
        <w:rPr>
          <w:rFonts w:eastAsia="ＭＳ 明朝"/>
          <w:b/>
          <w:bCs/>
          <w:sz w:val="22"/>
          <w:szCs w:val="22"/>
          <w:lang w:eastAsia="ja-JP"/>
        </w:rPr>
        <w:t xml:space="preserve">is </w:t>
      </w:r>
      <w:r w:rsidR="001C05B0">
        <w:rPr>
          <w:rFonts w:eastAsia="ＭＳ 明朝"/>
          <w:b/>
          <w:bCs/>
          <w:sz w:val="22"/>
          <w:szCs w:val="22"/>
          <w:lang w:eastAsia="ja-JP"/>
        </w:rPr>
        <w:t xml:space="preserve">already </w:t>
      </w:r>
      <w:r w:rsidR="002B3A51">
        <w:rPr>
          <w:rFonts w:eastAsia="ＭＳ 明朝"/>
          <w:b/>
          <w:bCs/>
          <w:sz w:val="22"/>
          <w:szCs w:val="22"/>
          <w:lang w:eastAsia="ja-JP"/>
        </w:rPr>
        <w:t xml:space="preserve">achievable with current </w:t>
      </w:r>
      <w:r w:rsidR="003B56BD">
        <w:rPr>
          <w:rFonts w:eastAsia="ＭＳ 明朝"/>
          <w:b/>
          <w:bCs/>
          <w:sz w:val="22"/>
          <w:szCs w:val="22"/>
          <w:lang w:eastAsia="ja-JP"/>
        </w:rPr>
        <w:t xml:space="preserve">specification </w:t>
      </w:r>
      <w:r w:rsidR="001C05B0">
        <w:rPr>
          <w:rFonts w:eastAsia="ＭＳ 明朝"/>
          <w:b/>
          <w:bCs/>
          <w:sz w:val="22"/>
          <w:szCs w:val="22"/>
          <w:lang w:eastAsia="ja-JP"/>
        </w:rPr>
        <w:t>as p</w:t>
      </w:r>
      <w:r>
        <w:rPr>
          <w:rFonts w:eastAsia="ＭＳ 明朝"/>
          <w:b/>
          <w:bCs/>
          <w:sz w:val="22"/>
          <w:szCs w:val="22"/>
          <w:lang w:eastAsia="ja-JP"/>
        </w:rPr>
        <w:t>aging can be transmitted at the same time with</w:t>
      </w:r>
      <w:r w:rsidR="001C439C" w:rsidRPr="001438FF">
        <w:rPr>
          <w:rFonts w:eastAsia="ＭＳ 明朝"/>
          <w:b/>
          <w:bCs/>
          <w:sz w:val="22"/>
          <w:szCs w:val="22"/>
          <w:lang w:eastAsia="ja-JP"/>
        </w:rPr>
        <w:t xml:space="preserve"> SSB</w:t>
      </w:r>
      <w:r w:rsidR="00075118">
        <w:rPr>
          <w:rFonts w:eastAsia="ＭＳ 明朝"/>
          <w:b/>
          <w:bCs/>
          <w:sz w:val="22"/>
          <w:szCs w:val="22"/>
          <w:lang w:eastAsia="ja-JP"/>
        </w:rPr>
        <w:t xml:space="preserve"> or close</w:t>
      </w:r>
      <w:r w:rsidR="0087246C">
        <w:rPr>
          <w:rFonts w:eastAsia="ＭＳ 明朝"/>
          <w:b/>
          <w:bCs/>
          <w:sz w:val="22"/>
          <w:szCs w:val="22"/>
          <w:lang w:eastAsia="ja-JP"/>
        </w:rPr>
        <w:t>ly</w:t>
      </w:r>
      <w:r w:rsidR="00075118">
        <w:rPr>
          <w:rFonts w:eastAsia="ＭＳ 明朝"/>
          <w:b/>
          <w:bCs/>
          <w:sz w:val="22"/>
          <w:szCs w:val="22"/>
          <w:lang w:eastAsia="ja-JP"/>
        </w:rPr>
        <w:t xml:space="preserve"> to SSB</w:t>
      </w:r>
      <w:r w:rsidR="001C439C" w:rsidRPr="001438FF">
        <w:rPr>
          <w:rFonts w:eastAsia="ＭＳ 明朝"/>
          <w:b/>
          <w:bCs/>
          <w:sz w:val="22"/>
          <w:szCs w:val="22"/>
          <w:lang w:eastAsia="ja-JP"/>
        </w:rPr>
        <w:t>.</w:t>
      </w:r>
    </w:p>
    <w:p w14:paraId="257E3CCB" w14:textId="7A61B6DC" w:rsidR="001C05B0" w:rsidRPr="002452D8" w:rsidRDefault="001C05B0" w:rsidP="001C439C">
      <w:pPr>
        <w:spacing w:after="120"/>
        <w:jc w:val="both"/>
        <w:rPr>
          <w:rFonts w:eastAsia="ＭＳ 明朝"/>
          <w:b/>
          <w:bCs/>
          <w:sz w:val="22"/>
          <w:szCs w:val="22"/>
          <w:lang w:eastAsia="ja-JP"/>
        </w:rPr>
      </w:pPr>
      <w:r w:rsidRPr="51E0E330">
        <w:rPr>
          <w:rFonts w:eastAsia="ＭＳ 明朝"/>
          <w:b/>
          <w:bCs/>
          <w:sz w:val="22"/>
          <w:szCs w:val="22"/>
          <w:lang w:eastAsia="ja-JP"/>
        </w:rPr>
        <w:t xml:space="preserve">Proposal </w:t>
      </w:r>
      <w:r w:rsidR="096B8035" w:rsidRPr="51E0E330">
        <w:rPr>
          <w:rFonts w:eastAsia="ＭＳ 明朝"/>
          <w:b/>
          <w:bCs/>
          <w:sz w:val="22"/>
          <w:szCs w:val="22"/>
          <w:lang w:eastAsia="ja-JP"/>
        </w:rPr>
        <w:t>8</w:t>
      </w:r>
      <w:r w:rsidRPr="51E0E330">
        <w:rPr>
          <w:rFonts w:eastAsia="ＭＳ 明朝"/>
          <w:b/>
          <w:bCs/>
          <w:sz w:val="22"/>
          <w:szCs w:val="22"/>
          <w:lang w:eastAsia="ja-JP"/>
        </w:rPr>
        <w:t xml:space="preserve">. </w:t>
      </w:r>
      <w:r w:rsidR="002D0A5B" w:rsidRPr="51E0E330">
        <w:rPr>
          <w:rFonts w:eastAsia="ＭＳ 明朝"/>
          <w:b/>
          <w:bCs/>
          <w:sz w:val="22"/>
          <w:szCs w:val="22"/>
          <w:lang w:eastAsia="ja-JP"/>
        </w:rPr>
        <w:t xml:space="preserve">For confining </w:t>
      </w:r>
      <w:r w:rsidR="00D906B9" w:rsidRPr="51E0E330">
        <w:rPr>
          <w:rFonts w:eastAsia="ＭＳ 明朝"/>
          <w:b/>
          <w:bCs/>
          <w:sz w:val="22"/>
          <w:szCs w:val="22"/>
          <w:lang w:eastAsia="ja-JP"/>
        </w:rPr>
        <w:t xml:space="preserve">the </w:t>
      </w:r>
      <w:r w:rsidRPr="51E0E330">
        <w:rPr>
          <w:rFonts w:eastAsia="ＭＳ 明朝"/>
          <w:b/>
          <w:bCs/>
          <w:sz w:val="22"/>
          <w:szCs w:val="22"/>
          <w:lang w:eastAsia="ja-JP"/>
        </w:rPr>
        <w:t>paging occasion</w:t>
      </w:r>
      <w:r w:rsidR="00D906B9" w:rsidRPr="51E0E330">
        <w:rPr>
          <w:rFonts w:eastAsia="ＭＳ 明朝"/>
          <w:b/>
          <w:bCs/>
          <w:sz w:val="22"/>
          <w:szCs w:val="22"/>
          <w:lang w:eastAsia="ja-JP"/>
        </w:rPr>
        <w:t>s</w:t>
      </w:r>
      <w:r w:rsidRPr="51E0E330">
        <w:rPr>
          <w:rFonts w:eastAsia="ＭＳ 明朝"/>
          <w:b/>
          <w:bCs/>
          <w:sz w:val="22"/>
          <w:szCs w:val="22"/>
          <w:lang w:eastAsia="ja-JP"/>
        </w:rPr>
        <w:t xml:space="preserve"> </w:t>
      </w:r>
      <w:r w:rsidR="00626C9F" w:rsidRPr="51E0E330">
        <w:rPr>
          <w:rFonts w:eastAsia="ＭＳ 明朝"/>
          <w:b/>
          <w:bCs/>
          <w:sz w:val="22"/>
          <w:szCs w:val="22"/>
          <w:lang w:eastAsia="ja-JP"/>
        </w:rPr>
        <w:t xml:space="preserve">in time domain, </w:t>
      </w:r>
      <w:r w:rsidR="00432CF7" w:rsidRPr="51E0E330">
        <w:rPr>
          <w:rFonts w:eastAsia="ＭＳ 明朝"/>
          <w:b/>
          <w:bCs/>
          <w:sz w:val="22"/>
          <w:szCs w:val="22"/>
          <w:lang w:eastAsia="ja-JP"/>
        </w:rPr>
        <w:t>it</w:t>
      </w:r>
      <w:r w:rsidR="005F799C" w:rsidRPr="51E0E330">
        <w:rPr>
          <w:rFonts w:eastAsia="ＭＳ 明朝"/>
          <w:b/>
          <w:bCs/>
          <w:sz w:val="22"/>
          <w:szCs w:val="22"/>
          <w:lang w:eastAsia="ja-JP"/>
        </w:rPr>
        <w:t xml:space="preserve"> should focus on </w:t>
      </w:r>
      <w:r w:rsidRPr="51E0E330">
        <w:rPr>
          <w:rFonts w:eastAsia="ＭＳ 明朝"/>
          <w:b/>
          <w:bCs/>
          <w:sz w:val="22"/>
          <w:szCs w:val="22"/>
          <w:lang w:eastAsia="ja-JP"/>
        </w:rPr>
        <w:t xml:space="preserve">the case </w:t>
      </w:r>
      <w:r w:rsidR="0033141F" w:rsidRPr="51E0E330">
        <w:rPr>
          <w:rFonts w:eastAsia="ＭＳ 明朝"/>
          <w:b/>
          <w:bCs/>
          <w:sz w:val="22"/>
          <w:szCs w:val="22"/>
          <w:lang w:eastAsia="ja-JP"/>
        </w:rPr>
        <w:t>where a</w:t>
      </w:r>
      <w:r w:rsidRPr="51E0E330">
        <w:rPr>
          <w:rFonts w:eastAsia="ＭＳ 明朝"/>
          <w:b/>
          <w:bCs/>
          <w:sz w:val="22"/>
          <w:szCs w:val="22"/>
          <w:lang w:eastAsia="ja-JP"/>
        </w:rPr>
        <w:t xml:space="preserve"> search space</w:t>
      </w:r>
      <w:r w:rsidR="0033141F" w:rsidRPr="51E0E330">
        <w:rPr>
          <w:rFonts w:eastAsia="ＭＳ 明朝"/>
          <w:b/>
          <w:bCs/>
          <w:sz w:val="22"/>
          <w:szCs w:val="22"/>
          <w:lang w:eastAsia="ja-JP"/>
        </w:rPr>
        <w:t>,</w:t>
      </w:r>
      <w:r w:rsidRPr="51E0E330">
        <w:rPr>
          <w:rFonts w:eastAsia="ＭＳ 明朝"/>
          <w:b/>
          <w:bCs/>
          <w:sz w:val="22"/>
          <w:szCs w:val="22"/>
          <w:lang w:eastAsia="ja-JP"/>
        </w:rPr>
        <w:t xml:space="preserve"> other than search space 0</w:t>
      </w:r>
      <w:r w:rsidR="0033141F" w:rsidRPr="51E0E330">
        <w:rPr>
          <w:rFonts w:eastAsia="ＭＳ 明朝"/>
          <w:b/>
          <w:bCs/>
          <w:sz w:val="22"/>
          <w:szCs w:val="22"/>
          <w:lang w:eastAsia="ja-JP"/>
        </w:rPr>
        <w:t>,</w:t>
      </w:r>
      <w:r w:rsidRPr="51E0E330">
        <w:rPr>
          <w:rFonts w:eastAsia="ＭＳ 明朝"/>
          <w:b/>
          <w:bCs/>
          <w:sz w:val="22"/>
          <w:szCs w:val="22"/>
          <w:lang w:eastAsia="ja-JP"/>
        </w:rPr>
        <w:t xml:space="preserve"> is configured to </w:t>
      </w:r>
      <w:r w:rsidR="00626C9F" w:rsidRPr="51E0E330">
        <w:rPr>
          <w:rFonts w:eastAsia="ＭＳ 明朝"/>
          <w:b/>
          <w:bCs/>
          <w:sz w:val="22"/>
          <w:szCs w:val="22"/>
          <w:lang w:eastAsia="ja-JP"/>
        </w:rPr>
        <w:t>paging search space</w:t>
      </w:r>
      <w:r w:rsidRPr="51E0E330">
        <w:rPr>
          <w:rFonts w:eastAsia="ＭＳ 明朝"/>
          <w:b/>
          <w:bCs/>
          <w:sz w:val="22"/>
          <w:szCs w:val="22"/>
          <w:lang w:eastAsia="ja-JP"/>
        </w:rPr>
        <w:t>.</w:t>
      </w:r>
    </w:p>
    <w:p w14:paraId="2A33D60C" w14:textId="77777777" w:rsidR="0014056A" w:rsidRPr="006F7DB2" w:rsidRDefault="0014056A" w:rsidP="000C20AB">
      <w:pPr>
        <w:pStyle w:val="LGTdoc"/>
        <w:rPr>
          <w:b/>
          <w:bCs/>
          <w:sz w:val="22"/>
          <w:szCs w:val="22"/>
          <w:lang w:val="en-US" w:eastAsia="ja-JP"/>
        </w:rPr>
      </w:pPr>
    </w:p>
    <w:p w14:paraId="6D88349C" w14:textId="715FF99F" w:rsidR="00CB69D9" w:rsidRPr="001230D0" w:rsidRDefault="00CB69D9"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73703F85" w14:textId="3C18E8AB" w:rsidR="00D549E7" w:rsidRDefault="00334CEC" w:rsidP="00EA73B6">
      <w:pPr>
        <w:pStyle w:val="a5"/>
        <w:spacing w:afterLines="50" w:after="156"/>
        <w:jc w:val="both"/>
        <w:rPr>
          <w:sz w:val="22"/>
          <w:szCs w:val="22"/>
        </w:rPr>
      </w:pPr>
      <w:r w:rsidRPr="001230D0">
        <w:rPr>
          <w:rFonts w:eastAsia="SimSun"/>
          <w:sz w:val="22"/>
          <w:szCs w:val="22"/>
          <w:lang w:eastAsia="zh-CN"/>
        </w:rPr>
        <w:t>In this contribution,</w:t>
      </w:r>
      <w:r w:rsidR="00422281" w:rsidRPr="001230D0">
        <w:rPr>
          <w:sz w:val="22"/>
          <w:szCs w:val="22"/>
        </w:rPr>
        <w:t xml:space="preserve"> </w:t>
      </w:r>
      <w:r w:rsidR="004C53B2">
        <w:rPr>
          <w:sz w:val="22"/>
          <w:szCs w:val="22"/>
        </w:rPr>
        <w:t xml:space="preserve">we discussed </w:t>
      </w:r>
      <w:r w:rsidR="00BE2936">
        <w:rPr>
          <w:sz w:val="22"/>
          <w:szCs w:val="22"/>
          <w:lang w:eastAsia="ja-JP"/>
        </w:rPr>
        <w:t>common signal/channel adaptation</w:t>
      </w:r>
      <w:r w:rsidR="004C53B2">
        <w:rPr>
          <w:sz w:val="22"/>
          <w:szCs w:val="22"/>
        </w:rPr>
        <w:t xml:space="preserve"> to achieve power saving for base station. The </w:t>
      </w:r>
      <w:r w:rsidR="00EA73B6">
        <w:rPr>
          <w:sz w:val="22"/>
          <w:szCs w:val="22"/>
        </w:rPr>
        <w:t>following observations and proposals are provided.</w:t>
      </w:r>
    </w:p>
    <w:p w14:paraId="14AEBF46" w14:textId="77777777" w:rsidR="0087246C" w:rsidRDefault="0087246C" w:rsidP="0087246C">
      <w:pPr>
        <w:spacing w:after="60"/>
        <w:jc w:val="both"/>
        <w:rPr>
          <w:b/>
          <w:bCs/>
          <w:sz w:val="22"/>
          <w:lang w:eastAsia="ja-JP"/>
        </w:rPr>
      </w:pPr>
      <w:r>
        <w:rPr>
          <w:b/>
          <w:bCs/>
          <w:sz w:val="22"/>
        </w:rPr>
        <w:t>Observation 1.</w:t>
      </w:r>
      <w:r w:rsidRPr="00345672">
        <w:rPr>
          <w:b/>
          <w:bCs/>
          <w:sz w:val="22"/>
        </w:rPr>
        <w:t xml:space="preserve"> </w:t>
      </w:r>
      <w:r w:rsidRPr="008F6942">
        <w:rPr>
          <w:b/>
          <w:bCs/>
          <w:sz w:val="22"/>
        </w:rPr>
        <w:t>In scenarios where there is an overlapping cell ensuring coverage for legacy UEs, the common signal/channel adaptation</w:t>
      </w:r>
      <w:r>
        <w:rPr>
          <w:b/>
          <w:bCs/>
          <w:sz w:val="22"/>
        </w:rPr>
        <w:t xml:space="preserve"> can be applied</w:t>
      </w:r>
      <w:r w:rsidRPr="008F6942">
        <w:rPr>
          <w:b/>
          <w:bCs/>
          <w:sz w:val="22"/>
        </w:rPr>
        <w:t xml:space="preserve"> to the NES cell without causing negative impacts on legacy UEs.</w:t>
      </w:r>
      <w:r w:rsidRPr="00802721">
        <w:rPr>
          <w:b/>
          <w:bCs/>
          <w:sz w:val="22"/>
          <w:lang w:eastAsia="ja-JP"/>
        </w:rPr>
        <w:t xml:space="preserve"> </w:t>
      </w:r>
    </w:p>
    <w:p w14:paraId="0EECA4B1" w14:textId="77777777" w:rsidR="0087246C" w:rsidRPr="00802721" w:rsidRDefault="0087246C" w:rsidP="0087246C">
      <w:pPr>
        <w:spacing w:after="60"/>
        <w:jc w:val="both"/>
        <w:rPr>
          <w:b/>
          <w:bCs/>
          <w:sz w:val="22"/>
          <w:lang w:eastAsia="ja-JP"/>
        </w:rPr>
      </w:pPr>
      <w:r>
        <w:rPr>
          <w:rFonts w:hint="eastAsia"/>
          <w:b/>
          <w:bCs/>
          <w:sz w:val="22"/>
          <w:lang w:eastAsia="ja-JP"/>
        </w:rPr>
        <w:t>P</w:t>
      </w:r>
      <w:r>
        <w:rPr>
          <w:b/>
          <w:bCs/>
          <w:sz w:val="22"/>
          <w:lang w:eastAsia="ja-JP"/>
        </w:rPr>
        <w:t>roposal 1. The discussion under the scenarios where</w:t>
      </w:r>
      <w:r w:rsidRPr="008F6942">
        <w:rPr>
          <w:b/>
          <w:bCs/>
          <w:sz w:val="22"/>
        </w:rPr>
        <w:t xml:space="preserve"> there is an overlapping cell ensuring coverage for legacy UEs</w:t>
      </w:r>
      <w:r>
        <w:rPr>
          <w:b/>
          <w:bCs/>
          <w:sz w:val="22"/>
        </w:rPr>
        <w:t xml:space="preserve"> can be prioritized. </w:t>
      </w:r>
    </w:p>
    <w:p w14:paraId="7C47F38A" w14:textId="77777777" w:rsidR="0087246C" w:rsidRPr="00BC6B5B" w:rsidRDefault="0087246C" w:rsidP="0087246C">
      <w:pPr>
        <w:spacing w:after="120"/>
        <w:jc w:val="both"/>
        <w:rPr>
          <w:b/>
          <w:sz w:val="22"/>
          <w:szCs w:val="22"/>
          <w:lang w:eastAsia="ja-JP"/>
        </w:rPr>
      </w:pPr>
      <w:r w:rsidRPr="00BC6B5B">
        <w:rPr>
          <w:rFonts w:hint="eastAsia"/>
          <w:b/>
          <w:sz w:val="22"/>
          <w:szCs w:val="22"/>
          <w:lang w:eastAsia="ja-JP"/>
        </w:rPr>
        <w:t>O</w:t>
      </w:r>
      <w:r w:rsidRPr="00BC6B5B">
        <w:rPr>
          <w:b/>
          <w:sz w:val="22"/>
          <w:szCs w:val="22"/>
          <w:lang w:eastAsia="ja-JP"/>
        </w:rPr>
        <w:t xml:space="preserve">bservation </w:t>
      </w:r>
      <w:r>
        <w:rPr>
          <w:b/>
          <w:sz w:val="22"/>
          <w:szCs w:val="22"/>
          <w:lang w:eastAsia="ja-JP"/>
        </w:rPr>
        <w:t>2</w:t>
      </w:r>
      <w:r w:rsidRPr="00BC6B5B">
        <w:rPr>
          <w:b/>
          <w:sz w:val="22"/>
          <w:szCs w:val="22"/>
          <w:lang w:eastAsia="ja-JP"/>
        </w:rPr>
        <w:t xml:space="preserve">. Introducing new SSB structure or SSB pattern increases </w:t>
      </w:r>
      <w:proofErr w:type="spellStart"/>
      <w:r>
        <w:rPr>
          <w:b/>
          <w:sz w:val="22"/>
          <w:szCs w:val="22"/>
          <w:lang w:eastAsia="ja-JP"/>
        </w:rPr>
        <w:t>gNB</w:t>
      </w:r>
      <w:proofErr w:type="spellEnd"/>
      <w:r>
        <w:rPr>
          <w:b/>
          <w:sz w:val="22"/>
          <w:szCs w:val="22"/>
          <w:lang w:eastAsia="ja-JP"/>
        </w:rPr>
        <w:t xml:space="preserve"> and </w:t>
      </w:r>
      <w:r w:rsidRPr="00BC6B5B">
        <w:rPr>
          <w:b/>
          <w:sz w:val="22"/>
          <w:szCs w:val="22"/>
          <w:lang w:eastAsia="ja-JP"/>
        </w:rPr>
        <w:t>UE complexity and requires a lot of standardization efforts.</w:t>
      </w:r>
    </w:p>
    <w:p w14:paraId="6F56FFD3" w14:textId="77777777" w:rsidR="0087246C" w:rsidRPr="00BC6B5B" w:rsidRDefault="0087246C" w:rsidP="0087246C">
      <w:pPr>
        <w:spacing w:after="120"/>
        <w:jc w:val="both"/>
        <w:rPr>
          <w:b/>
          <w:sz w:val="22"/>
          <w:szCs w:val="22"/>
          <w:lang w:eastAsia="ja-JP"/>
        </w:rPr>
      </w:pPr>
      <w:r w:rsidRPr="00BC6B5B">
        <w:rPr>
          <w:rFonts w:hint="eastAsia"/>
          <w:b/>
          <w:sz w:val="22"/>
          <w:szCs w:val="22"/>
          <w:lang w:eastAsia="ja-JP"/>
        </w:rPr>
        <w:t>P</w:t>
      </w:r>
      <w:r w:rsidRPr="00BC6B5B">
        <w:rPr>
          <w:b/>
          <w:sz w:val="22"/>
          <w:szCs w:val="22"/>
          <w:lang w:eastAsia="ja-JP"/>
        </w:rPr>
        <w:t xml:space="preserve">roposal </w:t>
      </w:r>
      <w:r>
        <w:rPr>
          <w:b/>
          <w:sz w:val="22"/>
          <w:szCs w:val="22"/>
          <w:lang w:eastAsia="ja-JP"/>
        </w:rPr>
        <w:t>2</w:t>
      </w:r>
      <w:r w:rsidRPr="00BC6B5B">
        <w:rPr>
          <w:b/>
          <w:sz w:val="22"/>
          <w:szCs w:val="22"/>
          <w:lang w:eastAsia="ja-JP"/>
        </w:rPr>
        <w:t xml:space="preserve">. The simplified SSB structure and compact SSB pattern are deprioritized in Rel.19. </w:t>
      </w:r>
    </w:p>
    <w:p w14:paraId="4DE2CB6B" w14:textId="77777777" w:rsidR="0087246C" w:rsidRDefault="0087246C" w:rsidP="00150F4F">
      <w:pPr>
        <w:jc w:val="both"/>
        <w:rPr>
          <w:b/>
          <w:sz w:val="22"/>
          <w:szCs w:val="22"/>
          <w:lang w:eastAsia="ja-JP"/>
        </w:rPr>
      </w:pPr>
      <w:r w:rsidRPr="009D76C8">
        <w:rPr>
          <w:rFonts w:hint="eastAsia"/>
          <w:b/>
          <w:sz w:val="22"/>
          <w:szCs w:val="22"/>
          <w:lang w:eastAsia="ja-JP"/>
        </w:rPr>
        <w:t>P</w:t>
      </w:r>
      <w:r w:rsidRPr="009D76C8">
        <w:rPr>
          <w:b/>
          <w:sz w:val="22"/>
          <w:szCs w:val="22"/>
          <w:lang w:eastAsia="ja-JP"/>
        </w:rPr>
        <w:t xml:space="preserve">roposal </w:t>
      </w:r>
      <w:r>
        <w:rPr>
          <w:b/>
          <w:sz w:val="22"/>
          <w:szCs w:val="22"/>
          <w:lang w:eastAsia="ja-JP"/>
        </w:rPr>
        <w:t>3</w:t>
      </w:r>
      <w:r w:rsidRPr="009D76C8">
        <w:rPr>
          <w:b/>
          <w:sz w:val="22"/>
          <w:szCs w:val="22"/>
          <w:lang w:eastAsia="ja-JP"/>
        </w:rPr>
        <w:t xml:space="preserve">. For adaptation of SSB in time domain, the following adaptation schemes, as well as their combinations, can be considered. </w:t>
      </w:r>
    </w:p>
    <w:p w14:paraId="10A2B14C" w14:textId="77777777" w:rsidR="0087246C" w:rsidRDefault="0087246C" w:rsidP="00150F4F">
      <w:pPr>
        <w:pStyle w:val="aff0"/>
        <w:numPr>
          <w:ilvl w:val="0"/>
          <w:numId w:val="25"/>
        </w:numPr>
        <w:ind w:firstLineChars="0"/>
        <w:jc w:val="both"/>
        <w:rPr>
          <w:b/>
          <w:sz w:val="22"/>
          <w:szCs w:val="22"/>
          <w:lang w:eastAsia="ja-JP"/>
        </w:rPr>
      </w:pPr>
      <w:r w:rsidRPr="71CF47D7">
        <w:rPr>
          <w:b/>
          <w:bCs/>
          <w:sz w:val="22"/>
          <w:szCs w:val="22"/>
          <w:lang w:eastAsia="ja-JP"/>
        </w:rPr>
        <w:t>Adapting SSB periodicity</w:t>
      </w:r>
    </w:p>
    <w:p w14:paraId="4C7879E4" w14:textId="77777777" w:rsidR="0087246C" w:rsidRDefault="0087246C" w:rsidP="0087246C">
      <w:pPr>
        <w:pStyle w:val="aff0"/>
        <w:numPr>
          <w:ilvl w:val="0"/>
          <w:numId w:val="25"/>
        </w:numPr>
        <w:spacing w:after="120"/>
        <w:ind w:firstLineChars="0"/>
        <w:jc w:val="both"/>
        <w:rPr>
          <w:b/>
          <w:sz w:val="22"/>
          <w:szCs w:val="22"/>
          <w:lang w:eastAsia="ja-JP"/>
        </w:rPr>
      </w:pPr>
      <w:r>
        <w:rPr>
          <w:b/>
          <w:sz w:val="22"/>
          <w:szCs w:val="22"/>
          <w:lang w:eastAsia="ja-JP"/>
        </w:rPr>
        <w:t>Adapting the number of SSBs within a burst</w:t>
      </w:r>
    </w:p>
    <w:p w14:paraId="23CBCA28" w14:textId="1B7A7FA6" w:rsidR="0087246C" w:rsidRDefault="0087246C" w:rsidP="0087246C">
      <w:pPr>
        <w:spacing w:after="120"/>
        <w:jc w:val="both"/>
        <w:rPr>
          <w:rFonts w:eastAsia="ＭＳ 明朝"/>
          <w:b/>
          <w:bCs/>
          <w:sz w:val="22"/>
          <w:szCs w:val="22"/>
          <w:lang w:eastAsia="ja-JP"/>
        </w:rPr>
      </w:pPr>
      <w:r w:rsidRPr="00150F4F">
        <w:rPr>
          <w:rFonts w:eastAsia="ＭＳ 明朝"/>
          <w:b/>
          <w:bCs/>
          <w:sz w:val="22"/>
          <w:szCs w:val="22"/>
          <w:lang w:eastAsia="ja-JP"/>
        </w:rPr>
        <w:t xml:space="preserve">Observation </w:t>
      </w:r>
      <w:r w:rsidR="22AC5557" w:rsidRPr="71CF47D7">
        <w:rPr>
          <w:rFonts w:eastAsia="ＭＳ 明朝"/>
          <w:b/>
          <w:bCs/>
          <w:sz w:val="22"/>
          <w:szCs w:val="22"/>
          <w:lang w:eastAsia="ja-JP"/>
        </w:rPr>
        <w:t>3</w:t>
      </w:r>
      <w:r w:rsidRPr="00150F4F">
        <w:rPr>
          <w:rFonts w:eastAsia="ＭＳ 明朝"/>
          <w:b/>
          <w:bCs/>
          <w:sz w:val="22"/>
          <w:szCs w:val="22"/>
          <w:lang w:eastAsia="ja-JP"/>
        </w:rPr>
        <w:t>. Fast adaptation of SSB can achieve energy saving gains while minimizing the impact on data transmission performance.</w:t>
      </w:r>
    </w:p>
    <w:p w14:paraId="69BE6437" w14:textId="0AB18F70" w:rsidR="0087246C" w:rsidRDefault="0087246C" w:rsidP="0087246C">
      <w:pPr>
        <w:spacing w:after="120"/>
        <w:jc w:val="both"/>
        <w:rPr>
          <w:rFonts w:eastAsia="ＭＳ 明朝"/>
          <w:b/>
          <w:bCs/>
          <w:sz w:val="22"/>
          <w:szCs w:val="22"/>
          <w:lang w:eastAsia="ja-JP"/>
        </w:rPr>
      </w:pPr>
      <w:r w:rsidRPr="71CF47D7">
        <w:rPr>
          <w:rFonts w:eastAsia="ＭＳ 明朝"/>
          <w:b/>
          <w:bCs/>
          <w:sz w:val="22"/>
          <w:szCs w:val="22"/>
          <w:lang w:eastAsia="ja-JP"/>
        </w:rPr>
        <w:t xml:space="preserve">Proposal </w:t>
      </w:r>
      <w:r w:rsidR="2C03295F" w:rsidRPr="71CF47D7">
        <w:rPr>
          <w:rFonts w:eastAsia="ＭＳ 明朝"/>
          <w:b/>
          <w:bCs/>
          <w:sz w:val="22"/>
          <w:szCs w:val="22"/>
          <w:lang w:eastAsia="ja-JP"/>
        </w:rPr>
        <w:t>4</w:t>
      </w:r>
      <w:r w:rsidRPr="71CF47D7">
        <w:rPr>
          <w:rFonts w:eastAsia="ＭＳ 明朝"/>
          <w:b/>
          <w:bCs/>
          <w:sz w:val="22"/>
          <w:szCs w:val="22"/>
          <w:lang w:eastAsia="ja-JP"/>
        </w:rPr>
        <w:t>. To enable fast adaptation, multiple SSB configurations and L1/L2 signaling to trigger/activate one from them can be considered.</w:t>
      </w:r>
    </w:p>
    <w:p w14:paraId="15DFE069" w14:textId="051E3945" w:rsidR="0087246C" w:rsidRDefault="0087246C" w:rsidP="0087246C">
      <w:pPr>
        <w:jc w:val="both"/>
        <w:rPr>
          <w:rFonts w:eastAsia="ＭＳ 明朝"/>
          <w:b/>
          <w:bCs/>
          <w:sz w:val="22"/>
          <w:szCs w:val="22"/>
          <w:lang w:eastAsia="ja-JP"/>
        </w:rPr>
      </w:pPr>
      <w:r w:rsidRPr="71CF47D7">
        <w:rPr>
          <w:rFonts w:eastAsia="ＭＳ 明朝"/>
          <w:b/>
          <w:bCs/>
          <w:sz w:val="22"/>
          <w:szCs w:val="22"/>
          <w:lang w:eastAsia="ja-JP"/>
        </w:rPr>
        <w:t xml:space="preserve">Proposal </w:t>
      </w:r>
      <w:r w:rsidR="2E99DC67" w:rsidRPr="71CF47D7">
        <w:rPr>
          <w:rFonts w:eastAsia="ＭＳ 明朝"/>
          <w:b/>
          <w:bCs/>
          <w:sz w:val="22"/>
          <w:szCs w:val="22"/>
          <w:lang w:eastAsia="ja-JP"/>
        </w:rPr>
        <w:t>5</w:t>
      </w:r>
      <w:r w:rsidRPr="71CF47D7">
        <w:rPr>
          <w:rFonts w:eastAsia="ＭＳ 明朝"/>
          <w:b/>
          <w:bCs/>
          <w:sz w:val="22"/>
          <w:szCs w:val="22"/>
          <w:lang w:eastAsia="ja-JP"/>
        </w:rPr>
        <w:t>. The following adaptation scheme can be considered for PRACH adaptation in time domain.</w:t>
      </w:r>
    </w:p>
    <w:p w14:paraId="48B0DDB5" w14:textId="77777777" w:rsidR="0087246C" w:rsidRDefault="0087246C" w:rsidP="0087246C">
      <w:pPr>
        <w:pStyle w:val="aff0"/>
        <w:numPr>
          <w:ilvl w:val="0"/>
          <w:numId w:val="24"/>
        </w:numPr>
        <w:ind w:firstLineChars="0"/>
        <w:jc w:val="both"/>
        <w:rPr>
          <w:rFonts w:eastAsia="ＭＳ 明朝"/>
          <w:b/>
          <w:bCs/>
          <w:sz w:val="22"/>
          <w:szCs w:val="22"/>
          <w:lang w:eastAsia="ja-JP"/>
        </w:rPr>
      </w:pPr>
      <w:r>
        <w:rPr>
          <w:rFonts w:eastAsia="ＭＳ 明朝" w:hint="eastAsia"/>
          <w:b/>
          <w:bCs/>
          <w:sz w:val="22"/>
          <w:szCs w:val="22"/>
          <w:lang w:eastAsia="ja-JP"/>
        </w:rPr>
        <w:t>A</w:t>
      </w:r>
      <w:r>
        <w:rPr>
          <w:rFonts w:eastAsia="ＭＳ 明朝"/>
          <w:b/>
          <w:bCs/>
          <w:sz w:val="22"/>
          <w:szCs w:val="22"/>
          <w:lang w:eastAsia="ja-JP"/>
        </w:rPr>
        <w:t>daptation of PRACH periodicity</w:t>
      </w:r>
    </w:p>
    <w:p w14:paraId="4436401F" w14:textId="77777777" w:rsidR="0087246C" w:rsidRDefault="0087246C" w:rsidP="0087246C">
      <w:pPr>
        <w:pStyle w:val="aff0"/>
        <w:numPr>
          <w:ilvl w:val="0"/>
          <w:numId w:val="24"/>
        </w:numPr>
        <w:ind w:firstLineChars="0"/>
        <w:jc w:val="both"/>
        <w:rPr>
          <w:rFonts w:eastAsia="ＭＳ 明朝"/>
          <w:b/>
          <w:bCs/>
          <w:sz w:val="22"/>
          <w:szCs w:val="22"/>
          <w:lang w:eastAsia="ja-JP"/>
        </w:rPr>
      </w:pPr>
      <w:r>
        <w:rPr>
          <w:rFonts w:eastAsia="ＭＳ 明朝" w:hint="eastAsia"/>
          <w:b/>
          <w:bCs/>
          <w:sz w:val="22"/>
          <w:szCs w:val="22"/>
          <w:lang w:eastAsia="ja-JP"/>
        </w:rPr>
        <w:t>A</w:t>
      </w:r>
      <w:r>
        <w:rPr>
          <w:rFonts w:eastAsia="ＭＳ 明朝"/>
          <w:b/>
          <w:bCs/>
          <w:sz w:val="22"/>
          <w:szCs w:val="22"/>
          <w:lang w:eastAsia="ja-JP"/>
        </w:rPr>
        <w:t>daptation of PRACH occasions within a period</w:t>
      </w:r>
    </w:p>
    <w:p w14:paraId="7046B728" w14:textId="26D14DFB" w:rsidR="0087246C" w:rsidRDefault="0087246C" w:rsidP="0087246C">
      <w:pPr>
        <w:pStyle w:val="aff0"/>
        <w:numPr>
          <w:ilvl w:val="0"/>
          <w:numId w:val="24"/>
        </w:numPr>
        <w:spacing w:after="120"/>
        <w:ind w:firstLineChars="0"/>
        <w:jc w:val="both"/>
        <w:rPr>
          <w:rFonts w:eastAsia="ＭＳ 明朝"/>
          <w:b/>
          <w:bCs/>
          <w:sz w:val="22"/>
          <w:szCs w:val="22"/>
          <w:lang w:eastAsia="ja-JP"/>
        </w:rPr>
      </w:pPr>
      <w:r>
        <w:rPr>
          <w:rFonts w:eastAsia="ＭＳ 明朝"/>
          <w:b/>
          <w:bCs/>
          <w:sz w:val="22"/>
          <w:szCs w:val="22"/>
          <w:lang w:eastAsia="ja-JP"/>
        </w:rPr>
        <w:t xml:space="preserve">Adaptation of </w:t>
      </w:r>
      <w:r w:rsidR="00155288">
        <w:rPr>
          <w:rFonts w:eastAsia="ＭＳ 明朝"/>
          <w:b/>
          <w:bCs/>
          <w:sz w:val="22"/>
          <w:szCs w:val="22"/>
          <w:lang w:eastAsia="ja-JP"/>
        </w:rPr>
        <w:t xml:space="preserve">association between SSB beams and PRACH </w:t>
      </w:r>
      <w:proofErr w:type="gramStart"/>
      <w:r w:rsidR="00155288">
        <w:rPr>
          <w:rFonts w:eastAsia="ＭＳ 明朝"/>
          <w:b/>
          <w:bCs/>
          <w:sz w:val="22"/>
          <w:szCs w:val="22"/>
          <w:lang w:eastAsia="ja-JP"/>
        </w:rPr>
        <w:t>occasions</w:t>
      </w:r>
      <w:proofErr w:type="gramEnd"/>
    </w:p>
    <w:p w14:paraId="79E9F999" w14:textId="54BD6AC9" w:rsidR="0087246C" w:rsidRPr="00150F4F" w:rsidRDefault="0087246C" w:rsidP="00150F4F">
      <w:pPr>
        <w:spacing w:after="120"/>
        <w:jc w:val="both"/>
        <w:rPr>
          <w:rFonts w:eastAsia="ＭＳ 明朝"/>
          <w:b/>
          <w:bCs/>
          <w:sz w:val="22"/>
          <w:szCs w:val="22"/>
          <w:lang w:eastAsia="ja-JP"/>
        </w:rPr>
      </w:pPr>
      <w:r w:rsidRPr="00150F4F">
        <w:rPr>
          <w:rFonts w:eastAsia="ＭＳ 明朝"/>
          <w:b/>
          <w:bCs/>
          <w:sz w:val="22"/>
          <w:szCs w:val="22"/>
          <w:lang w:eastAsia="ja-JP"/>
        </w:rPr>
        <w:t xml:space="preserve">Proposal </w:t>
      </w:r>
      <w:r w:rsidR="5980E134" w:rsidRPr="71CF47D7">
        <w:rPr>
          <w:rFonts w:eastAsia="ＭＳ 明朝"/>
          <w:b/>
          <w:bCs/>
          <w:sz w:val="22"/>
          <w:szCs w:val="22"/>
          <w:lang w:eastAsia="ja-JP"/>
        </w:rPr>
        <w:t>6</w:t>
      </w:r>
      <w:r w:rsidRPr="00150F4F">
        <w:rPr>
          <w:rFonts w:eastAsia="ＭＳ 明朝"/>
          <w:b/>
          <w:bCs/>
          <w:sz w:val="22"/>
          <w:szCs w:val="22"/>
          <w:lang w:eastAsia="ja-JP"/>
        </w:rPr>
        <w:t>. To optimize network energy efficiency, joint adaptation of PRACH and SSB can be considered.</w:t>
      </w:r>
    </w:p>
    <w:p w14:paraId="6B0FA653" w14:textId="035B8650" w:rsidR="0087246C" w:rsidRPr="00150F4F" w:rsidRDefault="0087246C" w:rsidP="00150F4F">
      <w:pPr>
        <w:spacing w:after="120"/>
        <w:jc w:val="both"/>
        <w:rPr>
          <w:rFonts w:eastAsia="ＭＳ 明朝"/>
          <w:b/>
          <w:bCs/>
          <w:sz w:val="22"/>
          <w:szCs w:val="22"/>
          <w:lang w:eastAsia="ja-JP"/>
        </w:rPr>
      </w:pPr>
      <w:r w:rsidRPr="71CF47D7">
        <w:rPr>
          <w:rFonts w:eastAsia="ＭＳ 明朝"/>
          <w:b/>
          <w:bCs/>
          <w:sz w:val="22"/>
          <w:szCs w:val="22"/>
          <w:lang w:eastAsia="ja-JP"/>
        </w:rPr>
        <w:t xml:space="preserve">Observation 4. Non-uniformly PRACH occasion per SSB may provide some unused PRACH occasions in time domain to let </w:t>
      </w:r>
      <w:proofErr w:type="spellStart"/>
      <w:r w:rsidRPr="71CF47D7">
        <w:rPr>
          <w:rFonts w:eastAsia="ＭＳ 明朝"/>
          <w:b/>
          <w:bCs/>
          <w:sz w:val="22"/>
          <w:szCs w:val="22"/>
          <w:lang w:eastAsia="ja-JP"/>
        </w:rPr>
        <w:t>gNB</w:t>
      </w:r>
      <w:proofErr w:type="spellEnd"/>
      <w:r w:rsidRPr="71CF47D7">
        <w:rPr>
          <w:rFonts w:eastAsia="ＭＳ 明朝"/>
          <w:b/>
          <w:bCs/>
          <w:sz w:val="22"/>
          <w:szCs w:val="22"/>
          <w:lang w:eastAsia="ja-JP"/>
        </w:rPr>
        <w:t xml:space="preserve"> have the chance to enter deep sleep. However, comparable energy saving gain can be obtained by time domain adaptation with less spec</w:t>
      </w:r>
      <w:r w:rsidR="0D105A2C" w:rsidRPr="71CF47D7">
        <w:rPr>
          <w:rFonts w:eastAsia="ＭＳ 明朝"/>
          <w:b/>
          <w:bCs/>
          <w:sz w:val="22"/>
          <w:szCs w:val="22"/>
          <w:lang w:eastAsia="ja-JP"/>
        </w:rPr>
        <w:t>ification</w:t>
      </w:r>
      <w:r w:rsidRPr="71CF47D7">
        <w:rPr>
          <w:rFonts w:eastAsia="ＭＳ 明朝"/>
          <w:b/>
          <w:bCs/>
          <w:sz w:val="22"/>
          <w:szCs w:val="22"/>
          <w:lang w:eastAsia="ja-JP"/>
        </w:rPr>
        <w:t xml:space="preserve"> impact.  </w:t>
      </w:r>
    </w:p>
    <w:p w14:paraId="6A88EFEF" w14:textId="385032B0" w:rsidR="0087246C" w:rsidRPr="001B643B" w:rsidRDefault="0087246C" w:rsidP="0087246C">
      <w:pPr>
        <w:jc w:val="both"/>
        <w:rPr>
          <w:rFonts w:eastAsia="ＭＳ 明朝"/>
          <w:b/>
          <w:bCs/>
          <w:sz w:val="22"/>
          <w:szCs w:val="22"/>
          <w:lang w:eastAsia="ja-JP"/>
        </w:rPr>
      </w:pPr>
      <w:r w:rsidRPr="71CF47D7">
        <w:rPr>
          <w:rFonts w:eastAsia="ＭＳ 明朝"/>
          <w:b/>
          <w:bCs/>
          <w:sz w:val="22"/>
          <w:szCs w:val="22"/>
          <w:lang w:eastAsia="ja-JP"/>
        </w:rPr>
        <w:t xml:space="preserve">Proposal </w:t>
      </w:r>
      <w:r w:rsidR="126BD12F" w:rsidRPr="71CF47D7">
        <w:rPr>
          <w:rFonts w:eastAsia="ＭＳ 明朝"/>
          <w:b/>
          <w:bCs/>
          <w:sz w:val="22"/>
          <w:szCs w:val="22"/>
          <w:lang w:eastAsia="ja-JP"/>
        </w:rPr>
        <w:t>7</w:t>
      </w:r>
      <w:r w:rsidRPr="71CF47D7">
        <w:rPr>
          <w:rFonts w:eastAsia="ＭＳ 明朝"/>
          <w:b/>
          <w:bCs/>
          <w:sz w:val="22"/>
          <w:szCs w:val="22"/>
          <w:lang w:eastAsia="ja-JP"/>
        </w:rPr>
        <w:t>. To avoid increase of paging latency, the following criteria should be considered when applying adaptation of paging occasions.</w:t>
      </w:r>
    </w:p>
    <w:p w14:paraId="226990B2" w14:textId="77777777" w:rsidR="0087246C" w:rsidRPr="001B643B" w:rsidRDefault="0087246C" w:rsidP="0087246C">
      <w:pPr>
        <w:pStyle w:val="aff0"/>
        <w:numPr>
          <w:ilvl w:val="0"/>
          <w:numId w:val="24"/>
        </w:numPr>
        <w:ind w:firstLineChars="0"/>
        <w:jc w:val="both"/>
        <w:rPr>
          <w:rFonts w:eastAsia="ＭＳ 明朝"/>
          <w:b/>
          <w:bCs/>
          <w:sz w:val="22"/>
          <w:szCs w:val="22"/>
          <w:lang w:eastAsia="ja-JP"/>
        </w:rPr>
      </w:pPr>
      <w:r w:rsidRPr="001B643B">
        <w:rPr>
          <w:rFonts w:eastAsia="ＭＳ 明朝"/>
          <w:b/>
          <w:bCs/>
          <w:sz w:val="22"/>
          <w:szCs w:val="22"/>
          <w:lang w:eastAsia="ja-JP"/>
        </w:rPr>
        <w:t>The legacy values for DRX cycle should be reused</w:t>
      </w:r>
      <w:r>
        <w:rPr>
          <w:rFonts w:eastAsia="ＭＳ 明朝"/>
          <w:b/>
          <w:bCs/>
          <w:sz w:val="22"/>
          <w:szCs w:val="22"/>
          <w:lang w:eastAsia="ja-JP"/>
        </w:rPr>
        <w:t>.</w:t>
      </w:r>
    </w:p>
    <w:p w14:paraId="46E0D395" w14:textId="77777777" w:rsidR="0087246C" w:rsidRPr="00C9302B" w:rsidRDefault="0087246C" w:rsidP="0087246C">
      <w:pPr>
        <w:pStyle w:val="aff0"/>
        <w:numPr>
          <w:ilvl w:val="0"/>
          <w:numId w:val="24"/>
        </w:numPr>
        <w:spacing w:after="120"/>
        <w:ind w:firstLineChars="0"/>
        <w:jc w:val="both"/>
        <w:rPr>
          <w:rFonts w:eastAsia="ＭＳ 明朝"/>
          <w:b/>
          <w:bCs/>
          <w:sz w:val="22"/>
          <w:szCs w:val="22"/>
          <w:lang w:eastAsia="ja-JP"/>
        </w:rPr>
      </w:pPr>
      <w:r w:rsidRPr="001B643B">
        <w:rPr>
          <w:rFonts w:eastAsia="ＭＳ 明朝"/>
          <w:b/>
          <w:bCs/>
          <w:sz w:val="22"/>
          <w:szCs w:val="22"/>
          <w:lang w:eastAsia="ja-JP"/>
        </w:rPr>
        <w:t xml:space="preserve">The number of paging occasions within a DRX cycle should be </w:t>
      </w:r>
      <w:r>
        <w:rPr>
          <w:rFonts w:eastAsia="ＭＳ 明朝"/>
          <w:b/>
          <w:bCs/>
          <w:sz w:val="22"/>
          <w:szCs w:val="22"/>
          <w:lang w:eastAsia="ja-JP"/>
        </w:rPr>
        <w:t>maintained.</w:t>
      </w:r>
    </w:p>
    <w:p w14:paraId="038C9B49" w14:textId="4429E4A6" w:rsidR="0087246C" w:rsidRPr="00150F4F" w:rsidRDefault="0087246C" w:rsidP="00150F4F">
      <w:pPr>
        <w:spacing w:after="120"/>
        <w:jc w:val="both"/>
        <w:rPr>
          <w:rFonts w:eastAsia="ＭＳ 明朝"/>
          <w:b/>
          <w:bCs/>
          <w:sz w:val="22"/>
          <w:szCs w:val="22"/>
          <w:lang w:eastAsia="ja-JP"/>
        </w:rPr>
      </w:pPr>
      <w:r w:rsidRPr="00150F4F">
        <w:rPr>
          <w:rFonts w:eastAsia="ＭＳ 明朝"/>
          <w:b/>
          <w:bCs/>
          <w:sz w:val="22"/>
          <w:szCs w:val="22"/>
          <w:lang w:eastAsia="ja-JP"/>
        </w:rPr>
        <w:lastRenderedPageBreak/>
        <w:t xml:space="preserve">Observation 5. In the case of search space 0 is configured to paging search space, </w:t>
      </w:r>
      <w:r w:rsidR="00CE744B" w:rsidRPr="71CF47D7">
        <w:rPr>
          <w:rFonts w:eastAsia="ＭＳ 明朝"/>
          <w:b/>
          <w:bCs/>
          <w:sz w:val="22"/>
          <w:szCs w:val="22"/>
          <w:lang w:eastAsia="ja-JP"/>
        </w:rPr>
        <w:t>energy efficiency is already achievable with current specification</w:t>
      </w:r>
      <w:r w:rsidRPr="00150F4F">
        <w:rPr>
          <w:rFonts w:eastAsia="ＭＳ 明朝"/>
          <w:b/>
          <w:bCs/>
          <w:sz w:val="22"/>
          <w:szCs w:val="22"/>
          <w:lang w:eastAsia="ja-JP"/>
        </w:rPr>
        <w:t xml:space="preserve"> as paging can be transmitted at the same time with SSB or closely to SSB.</w:t>
      </w:r>
    </w:p>
    <w:p w14:paraId="227EADEC" w14:textId="20CD7179" w:rsidR="0087246C" w:rsidRPr="00150F4F" w:rsidRDefault="0087246C" w:rsidP="00150F4F">
      <w:pPr>
        <w:spacing w:after="120"/>
        <w:jc w:val="both"/>
        <w:rPr>
          <w:rFonts w:eastAsia="ＭＳ 明朝"/>
          <w:b/>
          <w:bCs/>
          <w:sz w:val="22"/>
          <w:szCs w:val="22"/>
          <w:lang w:eastAsia="ja-JP"/>
        </w:rPr>
      </w:pPr>
      <w:r w:rsidRPr="00150F4F">
        <w:rPr>
          <w:rFonts w:eastAsia="ＭＳ 明朝"/>
          <w:b/>
          <w:bCs/>
          <w:sz w:val="22"/>
          <w:szCs w:val="22"/>
          <w:lang w:eastAsia="ja-JP"/>
        </w:rPr>
        <w:t xml:space="preserve">Proposal </w:t>
      </w:r>
      <w:r w:rsidR="168A6957" w:rsidRPr="71CF47D7">
        <w:rPr>
          <w:rFonts w:eastAsia="ＭＳ 明朝"/>
          <w:b/>
          <w:bCs/>
          <w:sz w:val="22"/>
          <w:szCs w:val="22"/>
          <w:lang w:eastAsia="ja-JP"/>
        </w:rPr>
        <w:t>8</w:t>
      </w:r>
      <w:r w:rsidRPr="00150F4F">
        <w:rPr>
          <w:rFonts w:eastAsia="ＭＳ 明朝"/>
          <w:b/>
          <w:bCs/>
          <w:sz w:val="22"/>
          <w:szCs w:val="22"/>
          <w:lang w:eastAsia="ja-JP"/>
        </w:rPr>
        <w:t>. For confining the paging occasions in time domain, it should focus on the case where a search space, other than search space 0, is configured to paging search space.</w:t>
      </w:r>
    </w:p>
    <w:p w14:paraId="33808F45" w14:textId="77777777" w:rsidR="002A4BB4" w:rsidRPr="001230D0" w:rsidRDefault="002A4BB4" w:rsidP="00150F4F">
      <w:pPr>
        <w:spacing w:after="120"/>
        <w:jc w:val="both"/>
        <w:rPr>
          <w:lang w:eastAsia="ja-JP"/>
        </w:rPr>
      </w:pPr>
    </w:p>
    <w:p w14:paraId="10853914" w14:textId="5B1683E0" w:rsidR="007F37E8" w:rsidRPr="001230D0" w:rsidRDefault="007F37E8"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3561F3CB" w14:textId="77777777" w:rsidR="00AB1D01" w:rsidRDefault="00AB1D01" w:rsidP="00AB1D01">
      <w:pPr>
        <w:pStyle w:val="a5"/>
        <w:suppressAutoHyphens/>
        <w:spacing w:afterLines="50" w:after="156"/>
        <w:jc w:val="both"/>
        <w:rPr>
          <w:rFonts w:eastAsia="ＭＳ 明朝"/>
          <w:sz w:val="22"/>
          <w:szCs w:val="22"/>
          <w:lang w:eastAsia="ja-JP"/>
        </w:rPr>
      </w:pPr>
      <w:bookmarkStart w:id="2" w:name="_Ref520980791"/>
      <w:bookmarkEnd w:id="1"/>
      <w:r w:rsidRPr="001230D0">
        <w:rPr>
          <w:rFonts w:eastAsia="ＭＳ 明朝"/>
          <w:sz w:val="22"/>
          <w:szCs w:val="22"/>
          <w:lang w:val="it-IT" w:eastAsia="ja-JP"/>
        </w:rPr>
        <w:t xml:space="preserve">[1] </w:t>
      </w:r>
      <w:r>
        <w:rPr>
          <w:sz w:val="22"/>
          <w:szCs w:val="22"/>
        </w:rPr>
        <w:t>RP-234065</w:t>
      </w:r>
      <w:r w:rsidRPr="001230D0">
        <w:rPr>
          <w:rFonts w:eastAsia="ＭＳ 明朝"/>
          <w:sz w:val="22"/>
          <w:szCs w:val="22"/>
          <w:lang w:eastAsia="ja-JP"/>
        </w:rPr>
        <w:t xml:space="preserve">, </w:t>
      </w:r>
      <w:r>
        <w:rPr>
          <w:rFonts w:eastAsia="ＭＳ 明朝"/>
          <w:sz w:val="22"/>
          <w:szCs w:val="22"/>
          <w:lang w:eastAsia="ja-JP"/>
        </w:rPr>
        <w:t xml:space="preserve">“New WID: Enhancements of network energy savings for NR”, </w:t>
      </w:r>
      <w:r w:rsidRPr="001230D0">
        <w:rPr>
          <w:rFonts w:eastAsia="ＭＳ 明朝"/>
          <w:sz w:val="22"/>
          <w:szCs w:val="22"/>
          <w:lang w:eastAsia="ja-JP"/>
        </w:rPr>
        <w:t>RAN#</w:t>
      </w:r>
      <w:r>
        <w:rPr>
          <w:rFonts w:eastAsia="ＭＳ 明朝"/>
          <w:sz w:val="22"/>
          <w:szCs w:val="22"/>
          <w:lang w:eastAsia="ja-JP"/>
        </w:rPr>
        <w:t>102</w:t>
      </w:r>
      <w:r w:rsidRPr="001230D0">
        <w:rPr>
          <w:rFonts w:eastAsia="ＭＳ 明朝"/>
          <w:sz w:val="22"/>
          <w:szCs w:val="22"/>
          <w:lang w:eastAsia="ja-JP"/>
        </w:rPr>
        <w:t xml:space="preserve">, </w:t>
      </w:r>
      <w:r>
        <w:rPr>
          <w:rFonts w:eastAsia="ＭＳ 明朝"/>
          <w:sz w:val="22"/>
          <w:szCs w:val="22"/>
          <w:lang w:eastAsia="ja-JP"/>
        </w:rPr>
        <w:t>Dec</w:t>
      </w:r>
      <w:r w:rsidRPr="001230D0">
        <w:rPr>
          <w:rFonts w:eastAsia="ＭＳ 明朝"/>
          <w:sz w:val="22"/>
          <w:szCs w:val="22"/>
          <w:lang w:eastAsia="ja-JP"/>
        </w:rPr>
        <w:t xml:space="preserve">. </w:t>
      </w:r>
      <w:r>
        <w:rPr>
          <w:rFonts w:eastAsia="ＭＳ 明朝"/>
          <w:sz w:val="22"/>
          <w:szCs w:val="22"/>
          <w:lang w:eastAsia="ja-JP"/>
        </w:rPr>
        <w:t>11</w:t>
      </w:r>
      <w:r w:rsidRPr="001230D0">
        <w:rPr>
          <w:rFonts w:eastAsia="ＭＳ 明朝"/>
          <w:sz w:val="22"/>
          <w:szCs w:val="22"/>
          <w:lang w:eastAsia="ja-JP"/>
        </w:rPr>
        <w:t>-</w:t>
      </w:r>
      <w:r>
        <w:rPr>
          <w:rFonts w:eastAsia="ＭＳ 明朝"/>
          <w:sz w:val="22"/>
          <w:szCs w:val="22"/>
          <w:lang w:eastAsia="ja-JP"/>
        </w:rPr>
        <w:t>15</w:t>
      </w:r>
      <w:r w:rsidRPr="001230D0">
        <w:rPr>
          <w:rFonts w:eastAsia="ＭＳ 明朝"/>
          <w:sz w:val="22"/>
          <w:szCs w:val="22"/>
          <w:lang w:eastAsia="ja-JP"/>
        </w:rPr>
        <w:t>, 202</w:t>
      </w:r>
      <w:bookmarkEnd w:id="2"/>
      <w:r>
        <w:rPr>
          <w:rFonts w:eastAsia="ＭＳ 明朝"/>
          <w:sz w:val="22"/>
          <w:szCs w:val="22"/>
          <w:lang w:eastAsia="ja-JP"/>
        </w:rPr>
        <w:t>3</w:t>
      </w:r>
    </w:p>
    <w:p w14:paraId="09D27669" w14:textId="77777777" w:rsidR="00AB1D01" w:rsidRPr="008C2878" w:rsidRDefault="00AB1D01" w:rsidP="00AB1D01">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2] TR 38.864, “Study on network energy savings for NR”, Dec. 2022</w:t>
      </w:r>
    </w:p>
    <w:p w14:paraId="0342F1BA" w14:textId="52BC117F" w:rsidR="008C2878" w:rsidRPr="00AB1D01" w:rsidRDefault="00AB1D01" w:rsidP="00AB1D01">
      <w:pPr>
        <w:pStyle w:val="a5"/>
        <w:suppressAutoHyphens/>
        <w:spacing w:afterLines="50" w:after="156"/>
        <w:jc w:val="both"/>
        <w:rPr>
          <w:rFonts w:eastAsia="ＭＳ 明朝"/>
          <w:sz w:val="22"/>
          <w:szCs w:val="22"/>
          <w:lang w:eastAsia="ja-JP"/>
        </w:rPr>
      </w:pPr>
      <w:r>
        <w:rPr>
          <w:rFonts w:eastAsia="ＭＳ 明朝"/>
          <w:sz w:val="22"/>
          <w:szCs w:val="22"/>
          <w:lang w:eastAsia="ja-JP"/>
        </w:rPr>
        <w:t>[3] TR</w:t>
      </w:r>
      <w:r w:rsidR="00412E39">
        <w:rPr>
          <w:rFonts w:eastAsia="ＭＳ 明朝"/>
          <w:sz w:val="22"/>
          <w:szCs w:val="22"/>
          <w:lang w:eastAsia="ja-JP"/>
        </w:rPr>
        <w:t xml:space="preserve"> 38.869, “Study on low-power wake-up signal and receiver for NR”, D</w:t>
      </w:r>
      <w:r w:rsidR="008A412D">
        <w:rPr>
          <w:rFonts w:eastAsia="ＭＳ 明朝"/>
          <w:sz w:val="22"/>
          <w:szCs w:val="22"/>
          <w:lang w:eastAsia="ja-JP"/>
        </w:rPr>
        <w:t>ec. 2023</w:t>
      </w:r>
    </w:p>
    <w:sectPr w:rsidR="008C2878" w:rsidRPr="00AB1D01"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92319" w14:textId="77777777" w:rsidR="00503213" w:rsidRDefault="00503213">
      <w:r>
        <w:separator/>
      </w:r>
    </w:p>
  </w:endnote>
  <w:endnote w:type="continuationSeparator" w:id="0">
    <w:p w14:paraId="4DE7E354" w14:textId="77777777" w:rsidR="00503213" w:rsidRDefault="00503213">
      <w:r>
        <w:continuationSeparator/>
      </w:r>
    </w:p>
  </w:endnote>
  <w:endnote w:type="continuationNotice" w:id="1">
    <w:p w14:paraId="7421E56B" w14:textId="77777777" w:rsidR="00503213" w:rsidRDefault="005032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460EE" w14:textId="77777777" w:rsidR="00503213" w:rsidRDefault="00503213">
      <w:r>
        <w:separator/>
      </w:r>
    </w:p>
  </w:footnote>
  <w:footnote w:type="continuationSeparator" w:id="0">
    <w:p w14:paraId="20A25FC2" w14:textId="77777777" w:rsidR="00503213" w:rsidRDefault="00503213">
      <w:r>
        <w:continuationSeparator/>
      </w:r>
    </w:p>
  </w:footnote>
  <w:footnote w:type="continuationNotice" w:id="1">
    <w:p w14:paraId="0CF0CDAE" w14:textId="77777777" w:rsidR="00503213" w:rsidRDefault="005032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6861EB"/>
    <w:multiLevelType w:val="hybridMultilevel"/>
    <w:tmpl w:val="5AD8A30C"/>
    <w:lvl w:ilvl="0" w:tplc="89A04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58A09FE"/>
    <w:multiLevelType w:val="hybridMultilevel"/>
    <w:tmpl w:val="E572D502"/>
    <w:lvl w:ilvl="0" w:tplc="23AAAD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6E5EBA"/>
    <w:multiLevelType w:val="hybridMultilevel"/>
    <w:tmpl w:val="A9AE0054"/>
    <w:lvl w:ilvl="0" w:tplc="D3AAA2CA">
      <w:start w:val="1"/>
      <w:numFmt w:val="bullet"/>
      <w:lvlText w:val="•"/>
      <w:lvlJc w:val="left"/>
      <w:pPr>
        <w:ind w:left="840" w:hanging="420"/>
      </w:pPr>
      <w:rPr>
        <w:rFonts w:hint="default"/>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25CB0936"/>
    <w:multiLevelType w:val="hybridMultilevel"/>
    <w:tmpl w:val="287EC38A"/>
    <w:lvl w:ilvl="0" w:tplc="15AA8D12">
      <w:start w:val="1"/>
      <w:numFmt w:val="bullet"/>
      <w:lvlText w:val="○"/>
      <w:lvlJc w:val="left"/>
      <w:pPr>
        <w:tabs>
          <w:tab w:val="num" w:pos="360"/>
        </w:tabs>
        <w:ind w:left="360" w:hanging="360"/>
      </w:pPr>
      <w:rPr>
        <w:rFonts w:ascii="Tahoma" w:hAnsi="Tahoma" w:hint="default"/>
      </w:rPr>
    </w:lvl>
    <w:lvl w:ilvl="1" w:tplc="8A2AFADA">
      <w:start w:val="1"/>
      <w:numFmt w:val="bullet"/>
      <w:lvlText w:val="○"/>
      <w:lvlJc w:val="left"/>
      <w:pPr>
        <w:tabs>
          <w:tab w:val="num" w:pos="1080"/>
        </w:tabs>
        <w:ind w:left="1080" w:hanging="360"/>
      </w:pPr>
      <w:rPr>
        <w:rFonts w:ascii="Tahoma" w:hAnsi="Tahoma" w:hint="default"/>
      </w:rPr>
    </w:lvl>
    <w:lvl w:ilvl="2" w:tplc="3DA2EF28">
      <w:start w:val="1"/>
      <w:numFmt w:val="bullet"/>
      <w:lvlText w:val="○"/>
      <w:lvlJc w:val="left"/>
      <w:pPr>
        <w:tabs>
          <w:tab w:val="num" w:pos="1800"/>
        </w:tabs>
        <w:ind w:left="1800" w:hanging="360"/>
      </w:pPr>
      <w:rPr>
        <w:rFonts w:ascii="Tahoma" w:hAnsi="Tahoma" w:hint="default"/>
      </w:rPr>
    </w:lvl>
    <w:lvl w:ilvl="3" w:tplc="8F346610" w:tentative="1">
      <w:start w:val="1"/>
      <w:numFmt w:val="bullet"/>
      <w:lvlText w:val="○"/>
      <w:lvlJc w:val="left"/>
      <w:pPr>
        <w:tabs>
          <w:tab w:val="num" w:pos="2520"/>
        </w:tabs>
        <w:ind w:left="2520" w:hanging="360"/>
      </w:pPr>
      <w:rPr>
        <w:rFonts w:ascii="Tahoma" w:hAnsi="Tahoma" w:hint="default"/>
      </w:rPr>
    </w:lvl>
    <w:lvl w:ilvl="4" w:tplc="F4C02018" w:tentative="1">
      <w:start w:val="1"/>
      <w:numFmt w:val="bullet"/>
      <w:lvlText w:val="○"/>
      <w:lvlJc w:val="left"/>
      <w:pPr>
        <w:tabs>
          <w:tab w:val="num" w:pos="3240"/>
        </w:tabs>
        <w:ind w:left="3240" w:hanging="360"/>
      </w:pPr>
      <w:rPr>
        <w:rFonts w:ascii="Tahoma" w:hAnsi="Tahoma" w:hint="default"/>
      </w:rPr>
    </w:lvl>
    <w:lvl w:ilvl="5" w:tplc="BEE4CE66" w:tentative="1">
      <w:start w:val="1"/>
      <w:numFmt w:val="bullet"/>
      <w:lvlText w:val="○"/>
      <w:lvlJc w:val="left"/>
      <w:pPr>
        <w:tabs>
          <w:tab w:val="num" w:pos="3960"/>
        </w:tabs>
        <w:ind w:left="3960" w:hanging="360"/>
      </w:pPr>
      <w:rPr>
        <w:rFonts w:ascii="Tahoma" w:hAnsi="Tahoma" w:hint="default"/>
      </w:rPr>
    </w:lvl>
    <w:lvl w:ilvl="6" w:tplc="933CE854" w:tentative="1">
      <w:start w:val="1"/>
      <w:numFmt w:val="bullet"/>
      <w:lvlText w:val="○"/>
      <w:lvlJc w:val="left"/>
      <w:pPr>
        <w:tabs>
          <w:tab w:val="num" w:pos="4680"/>
        </w:tabs>
        <w:ind w:left="4680" w:hanging="360"/>
      </w:pPr>
      <w:rPr>
        <w:rFonts w:ascii="Tahoma" w:hAnsi="Tahoma" w:hint="default"/>
      </w:rPr>
    </w:lvl>
    <w:lvl w:ilvl="7" w:tplc="69F09D62" w:tentative="1">
      <w:start w:val="1"/>
      <w:numFmt w:val="bullet"/>
      <w:lvlText w:val="○"/>
      <w:lvlJc w:val="left"/>
      <w:pPr>
        <w:tabs>
          <w:tab w:val="num" w:pos="5400"/>
        </w:tabs>
        <w:ind w:left="5400" w:hanging="360"/>
      </w:pPr>
      <w:rPr>
        <w:rFonts w:ascii="Tahoma" w:hAnsi="Tahoma" w:hint="default"/>
      </w:rPr>
    </w:lvl>
    <w:lvl w:ilvl="8" w:tplc="417A53B6" w:tentative="1">
      <w:start w:val="1"/>
      <w:numFmt w:val="bullet"/>
      <w:lvlText w:val="○"/>
      <w:lvlJc w:val="left"/>
      <w:pPr>
        <w:tabs>
          <w:tab w:val="num" w:pos="6120"/>
        </w:tabs>
        <w:ind w:left="6120" w:hanging="360"/>
      </w:pPr>
      <w:rPr>
        <w:rFonts w:ascii="Tahoma" w:hAnsi="Tahoma" w:hint="default"/>
      </w:rPr>
    </w:lvl>
  </w:abstractNum>
  <w:abstractNum w:abstractNumId="5" w15:restartNumberingAfterBreak="0">
    <w:nsid w:val="29FA196B"/>
    <w:multiLevelType w:val="hybridMultilevel"/>
    <w:tmpl w:val="9E98B8D6"/>
    <w:lvl w:ilvl="0" w:tplc="D96A34E4">
      <w:start w:val="1"/>
      <w:numFmt w:val="decimal"/>
      <w:lvlText w:val="%1."/>
      <w:lvlJc w:val="left"/>
      <w:pPr>
        <w:ind w:left="360" w:hanging="360"/>
      </w:pPr>
      <w:rPr>
        <w:rFonts w:eastAsia="ＭＳ ゴシック"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BC673AC"/>
    <w:multiLevelType w:val="hybridMultilevel"/>
    <w:tmpl w:val="CF9888C6"/>
    <w:lvl w:ilvl="0" w:tplc="5568D34C">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2495D36"/>
    <w:multiLevelType w:val="hybridMultilevel"/>
    <w:tmpl w:val="E5F0BF96"/>
    <w:lvl w:ilvl="0" w:tplc="4F5A934A">
      <w:start w:val="1"/>
      <w:numFmt w:val="decimal"/>
      <w:lvlText w:val="%1."/>
      <w:lvlJc w:val="left"/>
      <w:pPr>
        <w:ind w:left="360" w:hanging="360"/>
      </w:pPr>
      <w:rPr>
        <w:rFonts w:hint="default"/>
        <w:b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15:restartNumberingAfterBreak="0">
    <w:nsid w:val="3B486999"/>
    <w:multiLevelType w:val="hybridMultilevel"/>
    <w:tmpl w:val="D73246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3C202AE"/>
    <w:multiLevelType w:val="hybridMultilevel"/>
    <w:tmpl w:val="05E8EAF2"/>
    <w:lvl w:ilvl="0" w:tplc="E7D43F9A">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EDA2790"/>
    <w:multiLevelType w:val="hybridMultilevel"/>
    <w:tmpl w:val="1854AB9C"/>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67A273EC"/>
    <w:multiLevelType w:val="hybridMultilevel"/>
    <w:tmpl w:val="0ED69174"/>
    <w:lvl w:ilvl="0" w:tplc="D3AAA2CA">
      <w:start w:val="1"/>
      <w:numFmt w:val="bullet"/>
      <w:lvlText w:val="•"/>
      <w:lvlJc w:val="left"/>
      <w:pPr>
        <w:ind w:left="840" w:hanging="420"/>
      </w:pPr>
      <w:rPr>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C036E19"/>
    <w:multiLevelType w:val="hybridMultilevel"/>
    <w:tmpl w:val="243A4908"/>
    <w:lvl w:ilvl="0" w:tplc="80F849C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703157D4"/>
    <w:multiLevelType w:val="multilevel"/>
    <w:tmpl w:val="413C1D0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sz w:val="22"/>
        <w:szCs w:val="22"/>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C16891"/>
    <w:multiLevelType w:val="hybridMultilevel"/>
    <w:tmpl w:val="975871A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E30194"/>
    <w:multiLevelType w:val="hybridMultilevel"/>
    <w:tmpl w:val="0448B2B8"/>
    <w:lvl w:ilvl="0" w:tplc="7D1278A2">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4573312">
    <w:abstractNumId w:val="0"/>
  </w:num>
  <w:num w:numId="2" w16cid:durableId="320355435">
    <w:abstractNumId w:val="15"/>
  </w:num>
  <w:num w:numId="3" w16cid:durableId="1808281634">
    <w:abstractNumId w:val="19"/>
  </w:num>
  <w:num w:numId="4" w16cid:durableId="1784615315">
    <w:abstractNumId w:val="8"/>
  </w:num>
  <w:num w:numId="5" w16cid:durableId="1400713231">
    <w:abstractNumId w:val="23"/>
  </w:num>
  <w:num w:numId="6" w16cid:durableId="1813718552">
    <w:abstractNumId w:val="10"/>
  </w:num>
  <w:num w:numId="7" w16cid:durableId="934023109">
    <w:abstractNumId w:val="14"/>
  </w:num>
  <w:num w:numId="8" w16cid:durableId="1874803414">
    <w:abstractNumId w:val="21"/>
  </w:num>
  <w:num w:numId="9" w16cid:durableId="21135489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1334201">
    <w:abstractNumId w:val="17"/>
  </w:num>
  <w:num w:numId="11" w16cid:durableId="1280525234">
    <w:abstractNumId w:val="20"/>
  </w:num>
  <w:num w:numId="12" w16cid:durableId="1658069812">
    <w:abstractNumId w:val="1"/>
  </w:num>
  <w:num w:numId="13" w16cid:durableId="417559100">
    <w:abstractNumId w:val="4"/>
  </w:num>
  <w:num w:numId="14" w16cid:durableId="61753964">
    <w:abstractNumId w:val="2"/>
  </w:num>
  <w:num w:numId="15" w16cid:durableId="1355763155">
    <w:abstractNumId w:val="11"/>
  </w:num>
  <w:num w:numId="16" w16cid:durableId="1729300645">
    <w:abstractNumId w:val="16"/>
  </w:num>
  <w:num w:numId="17" w16cid:durableId="2080858746">
    <w:abstractNumId w:val="12"/>
  </w:num>
  <w:num w:numId="18" w16cid:durableId="484204097">
    <w:abstractNumId w:val="9"/>
  </w:num>
  <w:num w:numId="19" w16cid:durableId="359626386">
    <w:abstractNumId w:val="3"/>
  </w:num>
  <w:num w:numId="20" w16cid:durableId="1303996832">
    <w:abstractNumId w:val="22"/>
  </w:num>
  <w:num w:numId="21" w16cid:durableId="52196076">
    <w:abstractNumId w:val="7"/>
  </w:num>
  <w:num w:numId="22" w16cid:durableId="104623677">
    <w:abstractNumId w:val="5"/>
  </w:num>
  <w:num w:numId="23" w16cid:durableId="1057320878">
    <w:abstractNumId w:val="18"/>
  </w:num>
  <w:num w:numId="24" w16cid:durableId="1293486384">
    <w:abstractNumId w:val="6"/>
  </w:num>
  <w:num w:numId="25" w16cid:durableId="64246786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E3"/>
    <w:rsid w:val="000020F2"/>
    <w:rsid w:val="000022C4"/>
    <w:rsid w:val="000024BE"/>
    <w:rsid w:val="0000280D"/>
    <w:rsid w:val="00002EB3"/>
    <w:rsid w:val="00002F1A"/>
    <w:rsid w:val="00002F3C"/>
    <w:rsid w:val="00003112"/>
    <w:rsid w:val="00003305"/>
    <w:rsid w:val="00003375"/>
    <w:rsid w:val="0000338B"/>
    <w:rsid w:val="00003583"/>
    <w:rsid w:val="00003C1C"/>
    <w:rsid w:val="00003D6E"/>
    <w:rsid w:val="00003EC3"/>
    <w:rsid w:val="00004AEC"/>
    <w:rsid w:val="00004C4E"/>
    <w:rsid w:val="00004D2B"/>
    <w:rsid w:val="00004E2C"/>
    <w:rsid w:val="00004F66"/>
    <w:rsid w:val="000050ED"/>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A7"/>
    <w:rsid w:val="0000746C"/>
    <w:rsid w:val="00007522"/>
    <w:rsid w:val="00007817"/>
    <w:rsid w:val="00007A08"/>
    <w:rsid w:val="00007C59"/>
    <w:rsid w:val="00007CC1"/>
    <w:rsid w:val="000101BE"/>
    <w:rsid w:val="00010D0E"/>
    <w:rsid w:val="00010F04"/>
    <w:rsid w:val="000113FE"/>
    <w:rsid w:val="000114B5"/>
    <w:rsid w:val="00011570"/>
    <w:rsid w:val="00011804"/>
    <w:rsid w:val="000119CC"/>
    <w:rsid w:val="00011AC1"/>
    <w:rsid w:val="00011AD4"/>
    <w:rsid w:val="00011B18"/>
    <w:rsid w:val="00011CF9"/>
    <w:rsid w:val="00011DED"/>
    <w:rsid w:val="00011FDA"/>
    <w:rsid w:val="0001205A"/>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D72"/>
    <w:rsid w:val="00014E9A"/>
    <w:rsid w:val="00014F85"/>
    <w:rsid w:val="00015490"/>
    <w:rsid w:val="000155A2"/>
    <w:rsid w:val="00015607"/>
    <w:rsid w:val="000159B3"/>
    <w:rsid w:val="000159D9"/>
    <w:rsid w:val="00015BA3"/>
    <w:rsid w:val="00015F1E"/>
    <w:rsid w:val="000161A3"/>
    <w:rsid w:val="000165F0"/>
    <w:rsid w:val="00016975"/>
    <w:rsid w:val="00016B17"/>
    <w:rsid w:val="00016DEB"/>
    <w:rsid w:val="00016DFC"/>
    <w:rsid w:val="000174BE"/>
    <w:rsid w:val="00017CED"/>
    <w:rsid w:val="00017F73"/>
    <w:rsid w:val="0002002F"/>
    <w:rsid w:val="0002033C"/>
    <w:rsid w:val="000206B1"/>
    <w:rsid w:val="0002084D"/>
    <w:rsid w:val="00020FAC"/>
    <w:rsid w:val="00021360"/>
    <w:rsid w:val="00021989"/>
    <w:rsid w:val="000223BE"/>
    <w:rsid w:val="000225E2"/>
    <w:rsid w:val="00022ADD"/>
    <w:rsid w:val="00022F12"/>
    <w:rsid w:val="000235D7"/>
    <w:rsid w:val="00023685"/>
    <w:rsid w:val="0002380F"/>
    <w:rsid w:val="00023B2E"/>
    <w:rsid w:val="0002428E"/>
    <w:rsid w:val="000244B9"/>
    <w:rsid w:val="00024590"/>
    <w:rsid w:val="000246F2"/>
    <w:rsid w:val="000248A5"/>
    <w:rsid w:val="00024F48"/>
    <w:rsid w:val="00024F9C"/>
    <w:rsid w:val="00024FA9"/>
    <w:rsid w:val="00025770"/>
    <w:rsid w:val="00025863"/>
    <w:rsid w:val="000259E2"/>
    <w:rsid w:val="00025AC6"/>
    <w:rsid w:val="00025BA0"/>
    <w:rsid w:val="00025BBB"/>
    <w:rsid w:val="00025FF3"/>
    <w:rsid w:val="000262AF"/>
    <w:rsid w:val="00026523"/>
    <w:rsid w:val="000269C1"/>
    <w:rsid w:val="00026A0B"/>
    <w:rsid w:val="00026A1A"/>
    <w:rsid w:val="00026DBE"/>
    <w:rsid w:val="0002734D"/>
    <w:rsid w:val="0002753B"/>
    <w:rsid w:val="00027A46"/>
    <w:rsid w:val="00027C52"/>
    <w:rsid w:val="00027E59"/>
    <w:rsid w:val="0003016E"/>
    <w:rsid w:val="0003035D"/>
    <w:rsid w:val="00030593"/>
    <w:rsid w:val="000308DB"/>
    <w:rsid w:val="00030926"/>
    <w:rsid w:val="00030CEE"/>
    <w:rsid w:val="00030D5F"/>
    <w:rsid w:val="00030E32"/>
    <w:rsid w:val="000310B7"/>
    <w:rsid w:val="0003114D"/>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408C"/>
    <w:rsid w:val="00034176"/>
    <w:rsid w:val="000343DA"/>
    <w:rsid w:val="00034530"/>
    <w:rsid w:val="00034740"/>
    <w:rsid w:val="00034811"/>
    <w:rsid w:val="0003489B"/>
    <w:rsid w:val="00034CB6"/>
    <w:rsid w:val="00035021"/>
    <w:rsid w:val="000350C2"/>
    <w:rsid w:val="0003519A"/>
    <w:rsid w:val="000355C6"/>
    <w:rsid w:val="000356CC"/>
    <w:rsid w:val="00035D06"/>
    <w:rsid w:val="00035E95"/>
    <w:rsid w:val="00036200"/>
    <w:rsid w:val="000364BA"/>
    <w:rsid w:val="000365A7"/>
    <w:rsid w:val="000368D4"/>
    <w:rsid w:val="00036B7E"/>
    <w:rsid w:val="00036B85"/>
    <w:rsid w:val="00036F66"/>
    <w:rsid w:val="00037088"/>
    <w:rsid w:val="000377A7"/>
    <w:rsid w:val="000378AC"/>
    <w:rsid w:val="00037ADD"/>
    <w:rsid w:val="00037CF1"/>
    <w:rsid w:val="00037F14"/>
    <w:rsid w:val="00037FD7"/>
    <w:rsid w:val="000402B5"/>
    <w:rsid w:val="000409C5"/>
    <w:rsid w:val="00040A13"/>
    <w:rsid w:val="00040C3C"/>
    <w:rsid w:val="00040C8F"/>
    <w:rsid w:val="00040CDA"/>
    <w:rsid w:val="00040CDF"/>
    <w:rsid w:val="00040DE1"/>
    <w:rsid w:val="0004155A"/>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2CB4"/>
    <w:rsid w:val="00042D74"/>
    <w:rsid w:val="0004376D"/>
    <w:rsid w:val="000437BC"/>
    <w:rsid w:val="000438DA"/>
    <w:rsid w:val="00043947"/>
    <w:rsid w:val="000440B5"/>
    <w:rsid w:val="00044437"/>
    <w:rsid w:val="00044468"/>
    <w:rsid w:val="00044495"/>
    <w:rsid w:val="0004459F"/>
    <w:rsid w:val="00044B2B"/>
    <w:rsid w:val="000456D3"/>
    <w:rsid w:val="00045813"/>
    <w:rsid w:val="00045ADB"/>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169"/>
    <w:rsid w:val="00051531"/>
    <w:rsid w:val="0005160E"/>
    <w:rsid w:val="00051831"/>
    <w:rsid w:val="00051B2A"/>
    <w:rsid w:val="00051B37"/>
    <w:rsid w:val="0005209B"/>
    <w:rsid w:val="00052168"/>
    <w:rsid w:val="000522A4"/>
    <w:rsid w:val="00052364"/>
    <w:rsid w:val="00052688"/>
    <w:rsid w:val="00052709"/>
    <w:rsid w:val="0005280B"/>
    <w:rsid w:val="00052B1B"/>
    <w:rsid w:val="00052C55"/>
    <w:rsid w:val="00052CFD"/>
    <w:rsid w:val="00052DE0"/>
    <w:rsid w:val="000530B1"/>
    <w:rsid w:val="000530F0"/>
    <w:rsid w:val="000532E0"/>
    <w:rsid w:val="00053748"/>
    <w:rsid w:val="00053ECD"/>
    <w:rsid w:val="00054370"/>
    <w:rsid w:val="000546DB"/>
    <w:rsid w:val="00054816"/>
    <w:rsid w:val="00054CA3"/>
    <w:rsid w:val="00054EDD"/>
    <w:rsid w:val="00054F72"/>
    <w:rsid w:val="00054F74"/>
    <w:rsid w:val="0005559B"/>
    <w:rsid w:val="00056351"/>
    <w:rsid w:val="000563BF"/>
    <w:rsid w:val="00056410"/>
    <w:rsid w:val="0005654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607"/>
    <w:rsid w:val="00061B7E"/>
    <w:rsid w:val="00061C0C"/>
    <w:rsid w:val="00061CBF"/>
    <w:rsid w:val="00061E1B"/>
    <w:rsid w:val="00062BF4"/>
    <w:rsid w:val="00062CBD"/>
    <w:rsid w:val="00062D06"/>
    <w:rsid w:val="00062D3F"/>
    <w:rsid w:val="00062FE5"/>
    <w:rsid w:val="00063058"/>
    <w:rsid w:val="000631EC"/>
    <w:rsid w:val="000631FD"/>
    <w:rsid w:val="0006351F"/>
    <w:rsid w:val="00063603"/>
    <w:rsid w:val="00063A74"/>
    <w:rsid w:val="00064028"/>
    <w:rsid w:val="000640EE"/>
    <w:rsid w:val="000648A2"/>
    <w:rsid w:val="00064DF5"/>
    <w:rsid w:val="00064DFE"/>
    <w:rsid w:val="00065004"/>
    <w:rsid w:val="0006513B"/>
    <w:rsid w:val="000656E1"/>
    <w:rsid w:val="000657AD"/>
    <w:rsid w:val="00065813"/>
    <w:rsid w:val="00065AD4"/>
    <w:rsid w:val="00065BB8"/>
    <w:rsid w:val="00065CE4"/>
    <w:rsid w:val="00065D44"/>
    <w:rsid w:val="00065D8A"/>
    <w:rsid w:val="00065F07"/>
    <w:rsid w:val="00065F9C"/>
    <w:rsid w:val="000660C7"/>
    <w:rsid w:val="00066641"/>
    <w:rsid w:val="000673B3"/>
    <w:rsid w:val="0006753B"/>
    <w:rsid w:val="000676A3"/>
    <w:rsid w:val="000677B2"/>
    <w:rsid w:val="00067A99"/>
    <w:rsid w:val="00067CF3"/>
    <w:rsid w:val="00067D9F"/>
    <w:rsid w:val="0007024E"/>
    <w:rsid w:val="000704A8"/>
    <w:rsid w:val="0007088A"/>
    <w:rsid w:val="000716E0"/>
    <w:rsid w:val="00071B8E"/>
    <w:rsid w:val="00071E9D"/>
    <w:rsid w:val="00071F6C"/>
    <w:rsid w:val="00071FEA"/>
    <w:rsid w:val="000720E2"/>
    <w:rsid w:val="000721EA"/>
    <w:rsid w:val="0007229B"/>
    <w:rsid w:val="0007272A"/>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118"/>
    <w:rsid w:val="00075619"/>
    <w:rsid w:val="000756BE"/>
    <w:rsid w:val="000759B5"/>
    <w:rsid w:val="00075B7E"/>
    <w:rsid w:val="00075DEF"/>
    <w:rsid w:val="00075E13"/>
    <w:rsid w:val="0007683B"/>
    <w:rsid w:val="00076962"/>
    <w:rsid w:val="00076BFC"/>
    <w:rsid w:val="00076D5E"/>
    <w:rsid w:val="00077174"/>
    <w:rsid w:val="00077365"/>
    <w:rsid w:val="000774CF"/>
    <w:rsid w:val="00077647"/>
    <w:rsid w:val="00077747"/>
    <w:rsid w:val="00077C95"/>
    <w:rsid w:val="00080318"/>
    <w:rsid w:val="00080381"/>
    <w:rsid w:val="000803C1"/>
    <w:rsid w:val="000805D0"/>
    <w:rsid w:val="00080A5A"/>
    <w:rsid w:val="00080DFC"/>
    <w:rsid w:val="00080F5C"/>
    <w:rsid w:val="0008121A"/>
    <w:rsid w:val="0008125F"/>
    <w:rsid w:val="000813CC"/>
    <w:rsid w:val="00081480"/>
    <w:rsid w:val="00081561"/>
    <w:rsid w:val="00081A73"/>
    <w:rsid w:val="00081AAF"/>
    <w:rsid w:val="00081D61"/>
    <w:rsid w:val="00081E52"/>
    <w:rsid w:val="00082134"/>
    <w:rsid w:val="00082855"/>
    <w:rsid w:val="00082A5E"/>
    <w:rsid w:val="00082C5D"/>
    <w:rsid w:val="000832A5"/>
    <w:rsid w:val="000832AB"/>
    <w:rsid w:val="00083357"/>
    <w:rsid w:val="000833A3"/>
    <w:rsid w:val="0008353B"/>
    <w:rsid w:val="0008363B"/>
    <w:rsid w:val="00083782"/>
    <w:rsid w:val="000838E3"/>
    <w:rsid w:val="00083ACF"/>
    <w:rsid w:val="00084019"/>
    <w:rsid w:val="0008402D"/>
    <w:rsid w:val="00084295"/>
    <w:rsid w:val="00084307"/>
    <w:rsid w:val="000843D2"/>
    <w:rsid w:val="00084471"/>
    <w:rsid w:val="00084478"/>
    <w:rsid w:val="0008467B"/>
    <w:rsid w:val="0008478C"/>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B74"/>
    <w:rsid w:val="00086202"/>
    <w:rsid w:val="0008631D"/>
    <w:rsid w:val="00086429"/>
    <w:rsid w:val="0008670D"/>
    <w:rsid w:val="00086A3E"/>
    <w:rsid w:val="00086A79"/>
    <w:rsid w:val="00086ACD"/>
    <w:rsid w:val="00086C09"/>
    <w:rsid w:val="00086DD4"/>
    <w:rsid w:val="00086E88"/>
    <w:rsid w:val="00087401"/>
    <w:rsid w:val="00087556"/>
    <w:rsid w:val="0008761A"/>
    <w:rsid w:val="000877A1"/>
    <w:rsid w:val="00087955"/>
    <w:rsid w:val="00087ADC"/>
    <w:rsid w:val="00087B6C"/>
    <w:rsid w:val="00087D1A"/>
    <w:rsid w:val="00087F45"/>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B2"/>
    <w:rsid w:val="00091AC7"/>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15"/>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5BF"/>
    <w:rsid w:val="000969B8"/>
    <w:rsid w:val="00096AAC"/>
    <w:rsid w:val="00096C18"/>
    <w:rsid w:val="00097000"/>
    <w:rsid w:val="0009713C"/>
    <w:rsid w:val="00097143"/>
    <w:rsid w:val="00097207"/>
    <w:rsid w:val="000972CF"/>
    <w:rsid w:val="0009731E"/>
    <w:rsid w:val="00097445"/>
    <w:rsid w:val="00097517"/>
    <w:rsid w:val="0009768F"/>
    <w:rsid w:val="00097B08"/>
    <w:rsid w:val="00097B9B"/>
    <w:rsid w:val="00097CEB"/>
    <w:rsid w:val="00097CFD"/>
    <w:rsid w:val="00097EE3"/>
    <w:rsid w:val="00097F38"/>
    <w:rsid w:val="000A0183"/>
    <w:rsid w:val="000A06E5"/>
    <w:rsid w:val="000A08BF"/>
    <w:rsid w:val="000A0903"/>
    <w:rsid w:val="000A0D97"/>
    <w:rsid w:val="000A0EB3"/>
    <w:rsid w:val="000A1110"/>
    <w:rsid w:val="000A1219"/>
    <w:rsid w:val="000A12C9"/>
    <w:rsid w:val="000A147A"/>
    <w:rsid w:val="000A149B"/>
    <w:rsid w:val="000A1761"/>
    <w:rsid w:val="000A1A69"/>
    <w:rsid w:val="000A1C61"/>
    <w:rsid w:val="000A1C66"/>
    <w:rsid w:val="000A2153"/>
    <w:rsid w:val="000A2210"/>
    <w:rsid w:val="000A23E8"/>
    <w:rsid w:val="000A24D7"/>
    <w:rsid w:val="000A280E"/>
    <w:rsid w:val="000A291D"/>
    <w:rsid w:val="000A2B4F"/>
    <w:rsid w:val="000A2DF1"/>
    <w:rsid w:val="000A2E61"/>
    <w:rsid w:val="000A37B0"/>
    <w:rsid w:val="000A39FD"/>
    <w:rsid w:val="000A3AA3"/>
    <w:rsid w:val="000A4033"/>
    <w:rsid w:val="000A415D"/>
    <w:rsid w:val="000A415E"/>
    <w:rsid w:val="000A4350"/>
    <w:rsid w:val="000A4564"/>
    <w:rsid w:val="000A4C1E"/>
    <w:rsid w:val="000A4C52"/>
    <w:rsid w:val="000A4C76"/>
    <w:rsid w:val="000A4CFD"/>
    <w:rsid w:val="000A4FE2"/>
    <w:rsid w:val="000A5049"/>
    <w:rsid w:val="000A5097"/>
    <w:rsid w:val="000A51CD"/>
    <w:rsid w:val="000A54BF"/>
    <w:rsid w:val="000A57CB"/>
    <w:rsid w:val="000A5948"/>
    <w:rsid w:val="000A5AB6"/>
    <w:rsid w:val="000A5B84"/>
    <w:rsid w:val="000A5CBB"/>
    <w:rsid w:val="000A5CDE"/>
    <w:rsid w:val="000A5CFE"/>
    <w:rsid w:val="000A5D5D"/>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8A2"/>
    <w:rsid w:val="000A7955"/>
    <w:rsid w:val="000B009D"/>
    <w:rsid w:val="000B02B3"/>
    <w:rsid w:val="000B0402"/>
    <w:rsid w:val="000B0454"/>
    <w:rsid w:val="000B06D7"/>
    <w:rsid w:val="000B0A3A"/>
    <w:rsid w:val="000B0AD8"/>
    <w:rsid w:val="000B0DA0"/>
    <w:rsid w:val="000B0DFE"/>
    <w:rsid w:val="000B0EB5"/>
    <w:rsid w:val="000B1656"/>
    <w:rsid w:val="000B166B"/>
    <w:rsid w:val="000B16A0"/>
    <w:rsid w:val="000B1BA1"/>
    <w:rsid w:val="000B1EB1"/>
    <w:rsid w:val="000B1FDE"/>
    <w:rsid w:val="000B229D"/>
    <w:rsid w:val="000B2541"/>
    <w:rsid w:val="000B2666"/>
    <w:rsid w:val="000B273C"/>
    <w:rsid w:val="000B2AF7"/>
    <w:rsid w:val="000B2B64"/>
    <w:rsid w:val="000B2D21"/>
    <w:rsid w:val="000B3086"/>
    <w:rsid w:val="000B31C8"/>
    <w:rsid w:val="000B36DF"/>
    <w:rsid w:val="000B3A03"/>
    <w:rsid w:val="000B3A58"/>
    <w:rsid w:val="000B4263"/>
    <w:rsid w:val="000B47AC"/>
    <w:rsid w:val="000B49DC"/>
    <w:rsid w:val="000B4A96"/>
    <w:rsid w:val="000B4E0F"/>
    <w:rsid w:val="000B5251"/>
    <w:rsid w:val="000B53CA"/>
    <w:rsid w:val="000B554A"/>
    <w:rsid w:val="000B5ECC"/>
    <w:rsid w:val="000B5F5F"/>
    <w:rsid w:val="000B627E"/>
    <w:rsid w:val="000B714E"/>
    <w:rsid w:val="000B7189"/>
    <w:rsid w:val="000B7427"/>
    <w:rsid w:val="000B757A"/>
    <w:rsid w:val="000C0255"/>
    <w:rsid w:val="000C02F2"/>
    <w:rsid w:val="000C05DB"/>
    <w:rsid w:val="000C05DF"/>
    <w:rsid w:val="000C0689"/>
    <w:rsid w:val="000C093D"/>
    <w:rsid w:val="000C0AAE"/>
    <w:rsid w:val="000C0B31"/>
    <w:rsid w:val="000C0CDE"/>
    <w:rsid w:val="000C0E67"/>
    <w:rsid w:val="000C11DB"/>
    <w:rsid w:val="000C125A"/>
    <w:rsid w:val="000C147F"/>
    <w:rsid w:val="000C1604"/>
    <w:rsid w:val="000C1654"/>
    <w:rsid w:val="000C165B"/>
    <w:rsid w:val="000C1773"/>
    <w:rsid w:val="000C18C7"/>
    <w:rsid w:val="000C1B4E"/>
    <w:rsid w:val="000C1F64"/>
    <w:rsid w:val="000C20AB"/>
    <w:rsid w:val="000C2416"/>
    <w:rsid w:val="000C2F19"/>
    <w:rsid w:val="000C31DA"/>
    <w:rsid w:val="000C34A1"/>
    <w:rsid w:val="000C3650"/>
    <w:rsid w:val="000C3846"/>
    <w:rsid w:val="000C38F9"/>
    <w:rsid w:val="000C3B6F"/>
    <w:rsid w:val="000C40F2"/>
    <w:rsid w:val="000C43AA"/>
    <w:rsid w:val="000C44D4"/>
    <w:rsid w:val="000C48F7"/>
    <w:rsid w:val="000C4943"/>
    <w:rsid w:val="000C4D51"/>
    <w:rsid w:val="000C4D6D"/>
    <w:rsid w:val="000C505F"/>
    <w:rsid w:val="000C513D"/>
    <w:rsid w:val="000C52C5"/>
    <w:rsid w:val="000C575E"/>
    <w:rsid w:val="000C5B17"/>
    <w:rsid w:val="000C5C24"/>
    <w:rsid w:val="000C5CE1"/>
    <w:rsid w:val="000C5D36"/>
    <w:rsid w:val="000C6147"/>
    <w:rsid w:val="000C667A"/>
    <w:rsid w:val="000C6A77"/>
    <w:rsid w:val="000C6B99"/>
    <w:rsid w:val="000C6CA3"/>
    <w:rsid w:val="000C7209"/>
    <w:rsid w:val="000C723A"/>
    <w:rsid w:val="000C7296"/>
    <w:rsid w:val="000C7400"/>
    <w:rsid w:val="000C78E6"/>
    <w:rsid w:val="000C79DD"/>
    <w:rsid w:val="000C7C34"/>
    <w:rsid w:val="000C7D04"/>
    <w:rsid w:val="000C7F98"/>
    <w:rsid w:val="000D006F"/>
    <w:rsid w:val="000D0120"/>
    <w:rsid w:val="000D02F2"/>
    <w:rsid w:val="000D039E"/>
    <w:rsid w:val="000D062A"/>
    <w:rsid w:val="000D075A"/>
    <w:rsid w:val="000D0C9C"/>
    <w:rsid w:val="000D0F26"/>
    <w:rsid w:val="000D1382"/>
    <w:rsid w:val="000D160E"/>
    <w:rsid w:val="000D1624"/>
    <w:rsid w:val="000D1CA0"/>
    <w:rsid w:val="000D201D"/>
    <w:rsid w:val="000D21E7"/>
    <w:rsid w:val="000D2665"/>
    <w:rsid w:val="000D30F3"/>
    <w:rsid w:val="000D31C8"/>
    <w:rsid w:val="000D3527"/>
    <w:rsid w:val="000D374B"/>
    <w:rsid w:val="000D37A1"/>
    <w:rsid w:val="000D3A12"/>
    <w:rsid w:val="000D3BE4"/>
    <w:rsid w:val="000D3E98"/>
    <w:rsid w:val="000D4AE1"/>
    <w:rsid w:val="000D4B13"/>
    <w:rsid w:val="000D54DB"/>
    <w:rsid w:val="000D563D"/>
    <w:rsid w:val="000D5676"/>
    <w:rsid w:val="000D5A06"/>
    <w:rsid w:val="000D5A19"/>
    <w:rsid w:val="000D5A5E"/>
    <w:rsid w:val="000D5AA0"/>
    <w:rsid w:val="000D5D08"/>
    <w:rsid w:val="000D5D96"/>
    <w:rsid w:val="000D61B3"/>
    <w:rsid w:val="000D66D6"/>
    <w:rsid w:val="000D67E6"/>
    <w:rsid w:val="000D6BC1"/>
    <w:rsid w:val="000D6BEB"/>
    <w:rsid w:val="000D6FA6"/>
    <w:rsid w:val="000D6FF3"/>
    <w:rsid w:val="000D7014"/>
    <w:rsid w:val="000D7023"/>
    <w:rsid w:val="000D70F8"/>
    <w:rsid w:val="000D7164"/>
    <w:rsid w:val="000D7516"/>
    <w:rsid w:val="000D7683"/>
    <w:rsid w:val="000D7AAC"/>
    <w:rsid w:val="000D7DDD"/>
    <w:rsid w:val="000E0096"/>
    <w:rsid w:val="000E025C"/>
    <w:rsid w:val="000E030B"/>
    <w:rsid w:val="000E041C"/>
    <w:rsid w:val="000E05D8"/>
    <w:rsid w:val="000E0856"/>
    <w:rsid w:val="000E0981"/>
    <w:rsid w:val="000E0E5B"/>
    <w:rsid w:val="000E11F2"/>
    <w:rsid w:val="000E132F"/>
    <w:rsid w:val="000E1336"/>
    <w:rsid w:val="000E1617"/>
    <w:rsid w:val="000E1681"/>
    <w:rsid w:val="000E1899"/>
    <w:rsid w:val="000E19C5"/>
    <w:rsid w:val="000E1A81"/>
    <w:rsid w:val="000E1B14"/>
    <w:rsid w:val="000E1D97"/>
    <w:rsid w:val="000E1E34"/>
    <w:rsid w:val="000E207B"/>
    <w:rsid w:val="000E21CD"/>
    <w:rsid w:val="000E23D0"/>
    <w:rsid w:val="000E2469"/>
    <w:rsid w:val="000E25EC"/>
    <w:rsid w:val="000E2867"/>
    <w:rsid w:val="000E28B0"/>
    <w:rsid w:val="000E2AFC"/>
    <w:rsid w:val="000E2C9C"/>
    <w:rsid w:val="000E2E57"/>
    <w:rsid w:val="000E2F09"/>
    <w:rsid w:val="000E30C7"/>
    <w:rsid w:val="000E30FE"/>
    <w:rsid w:val="000E3146"/>
    <w:rsid w:val="000E364C"/>
    <w:rsid w:val="000E3A5E"/>
    <w:rsid w:val="000E3BF0"/>
    <w:rsid w:val="000E3C3F"/>
    <w:rsid w:val="000E415C"/>
    <w:rsid w:val="000E416C"/>
    <w:rsid w:val="000E4487"/>
    <w:rsid w:val="000E44CB"/>
    <w:rsid w:val="000E4734"/>
    <w:rsid w:val="000E4C8B"/>
    <w:rsid w:val="000E5015"/>
    <w:rsid w:val="000E5339"/>
    <w:rsid w:val="000E5F18"/>
    <w:rsid w:val="000E614D"/>
    <w:rsid w:val="000E6950"/>
    <w:rsid w:val="000E6F93"/>
    <w:rsid w:val="000E76F3"/>
    <w:rsid w:val="000E7977"/>
    <w:rsid w:val="000E7A42"/>
    <w:rsid w:val="000E7AB1"/>
    <w:rsid w:val="000E7BA8"/>
    <w:rsid w:val="000E7F75"/>
    <w:rsid w:val="000E7FF2"/>
    <w:rsid w:val="000F0207"/>
    <w:rsid w:val="000F03B7"/>
    <w:rsid w:val="000F0586"/>
    <w:rsid w:val="000F06BA"/>
    <w:rsid w:val="000F06CB"/>
    <w:rsid w:val="000F09B6"/>
    <w:rsid w:val="000F0BBF"/>
    <w:rsid w:val="000F0C22"/>
    <w:rsid w:val="000F0E39"/>
    <w:rsid w:val="000F1016"/>
    <w:rsid w:val="000F1074"/>
    <w:rsid w:val="000F1373"/>
    <w:rsid w:val="000F13F2"/>
    <w:rsid w:val="000F15F6"/>
    <w:rsid w:val="000F161A"/>
    <w:rsid w:val="000F173A"/>
    <w:rsid w:val="000F1BB6"/>
    <w:rsid w:val="000F2015"/>
    <w:rsid w:val="000F21BF"/>
    <w:rsid w:val="000F22A4"/>
    <w:rsid w:val="000F25A4"/>
    <w:rsid w:val="000F2648"/>
    <w:rsid w:val="000F26E1"/>
    <w:rsid w:val="000F283A"/>
    <w:rsid w:val="000F2BBE"/>
    <w:rsid w:val="000F2C2B"/>
    <w:rsid w:val="000F2CBE"/>
    <w:rsid w:val="000F2F40"/>
    <w:rsid w:val="000F30E5"/>
    <w:rsid w:val="000F3202"/>
    <w:rsid w:val="000F32F0"/>
    <w:rsid w:val="000F33B9"/>
    <w:rsid w:val="000F3498"/>
    <w:rsid w:val="000F3547"/>
    <w:rsid w:val="000F3C61"/>
    <w:rsid w:val="000F3DB8"/>
    <w:rsid w:val="000F40DE"/>
    <w:rsid w:val="000F41C2"/>
    <w:rsid w:val="000F450A"/>
    <w:rsid w:val="000F4925"/>
    <w:rsid w:val="000F497C"/>
    <w:rsid w:val="000F4BBD"/>
    <w:rsid w:val="000F4C7E"/>
    <w:rsid w:val="000F4D43"/>
    <w:rsid w:val="000F5733"/>
    <w:rsid w:val="000F5E14"/>
    <w:rsid w:val="000F633B"/>
    <w:rsid w:val="000F681E"/>
    <w:rsid w:val="000F6D7D"/>
    <w:rsid w:val="000F6F0C"/>
    <w:rsid w:val="000F72D6"/>
    <w:rsid w:val="000F743A"/>
    <w:rsid w:val="000F7652"/>
    <w:rsid w:val="000F76D4"/>
    <w:rsid w:val="000F7A76"/>
    <w:rsid w:val="0010012D"/>
    <w:rsid w:val="00100652"/>
    <w:rsid w:val="00100C7E"/>
    <w:rsid w:val="00100E85"/>
    <w:rsid w:val="00100EE0"/>
    <w:rsid w:val="00100FED"/>
    <w:rsid w:val="001012F0"/>
    <w:rsid w:val="00101838"/>
    <w:rsid w:val="00101908"/>
    <w:rsid w:val="00101A96"/>
    <w:rsid w:val="00101AD0"/>
    <w:rsid w:val="00101BBA"/>
    <w:rsid w:val="00101D8C"/>
    <w:rsid w:val="00101EB5"/>
    <w:rsid w:val="00101F31"/>
    <w:rsid w:val="00102134"/>
    <w:rsid w:val="001025BC"/>
    <w:rsid w:val="001025F1"/>
    <w:rsid w:val="0010283D"/>
    <w:rsid w:val="00102E5F"/>
    <w:rsid w:val="001038E1"/>
    <w:rsid w:val="00103AE2"/>
    <w:rsid w:val="00103D06"/>
    <w:rsid w:val="00103D28"/>
    <w:rsid w:val="00103DD4"/>
    <w:rsid w:val="00103E1F"/>
    <w:rsid w:val="00104264"/>
    <w:rsid w:val="0010433E"/>
    <w:rsid w:val="001043B1"/>
    <w:rsid w:val="00104432"/>
    <w:rsid w:val="00104681"/>
    <w:rsid w:val="0010478E"/>
    <w:rsid w:val="00104A9E"/>
    <w:rsid w:val="00104FE9"/>
    <w:rsid w:val="001050D7"/>
    <w:rsid w:val="0010532C"/>
    <w:rsid w:val="001053CE"/>
    <w:rsid w:val="00105564"/>
    <w:rsid w:val="00105AD6"/>
    <w:rsid w:val="00105D3D"/>
    <w:rsid w:val="00106193"/>
    <w:rsid w:val="00106355"/>
    <w:rsid w:val="00106658"/>
    <w:rsid w:val="0010667E"/>
    <w:rsid w:val="0010688E"/>
    <w:rsid w:val="00106C34"/>
    <w:rsid w:val="00106D07"/>
    <w:rsid w:val="001071D8"/>
    <w:rsid w:val="00107323"/>
    <w:rsid w:val="00107404"/>
    <w:rsid w:val="001076D2"/>
    <w:rsid w:val="00107AA8"/>
    <w:rsid w:val="00107D27"/>
    <w:rsid w:val="00107EEF"/>
    <w:rsid w:val="00110196"/>
    <w:rsid w:val="00110208"/>
    <w:rsid w:val="001102ED"/>
    <w:rsid w:val="00110668"/>
    <w:rsid w:val="00110678"/>
    <w:rsid w:val="001106DB"/>
    <w:rsid w:val="001106DE"/>
    <w:rsid w:val="00110B6B"/>
    <w:rsid w:val="001112C9"/>
    <w:rsid w:val="0011130F"/>
    <w:rsid w:val="001113CD"/>
    <w:rsid w:val="001116C8"/>
    <w:rsid w:val="001117AA"/>
    <w:rsid w:val="00111944"/>
    <w:rsid w:val="00111A78"/>
    <w:rsid w:val="00111DDF"/>
    <w:rsid w:val="00112123"/>
    <w:rsid w:val="00112131"/>
    <w:rsid w:val="00112311"/>
    <w:rsid w:val="001123E2"/>
    <w:rsid w:val="0011267A"/>
    <w:rsid w:val="001126B8"/>
    <w:rsid w:val="001128AA"/>
    <w:rsid w:val="00112956"/>
    <w:rsid w:val="00112C78"/>
    <w:rsid w:val="00113759"/>
    <w:rsid w:val="00113BCA"/>
    <w:rsid w:val="00113C7E"/>
    <w:rsid w:val="00113CA9"/>
    <w:rsid w:val="00113CF9"/>
    <w:rsid w:val="00113D1A"/>
    <w:rsid w:val="001141BD"/>
    <w:rsid w:val="00114279"/>
    <w:rsid w:val="001143F5"/>
    <w:rsid w:val="00114527"/>
    <w:rsid w:val="001148CD"/>
    <w:rsid w:val="001148DD"/>
    <w:rsid w:val="00114F04"/>
    <w:rsid w:val="00114F92"/>
    <w:rsid w:val="00115406"/>
    <w:rsid w:val="00115B57"/>
    <w:rsid w:val="00115F0F"/>
    <w:rsid w:val="00115F7B"/>
    <w:rsid w:val="00115FAC"/>
    <w:rsid w:val="001167A0"/>
    <w:rsid w:val="00116AEF"/>
    <w:rsid w:val="00116C18"/>
    <w:rsid w:val="00116DF6"/>
    <w:rsid w:val="00116E06"/>
    <w:rsid w:val="00116FD1"/>
    <w:rsid w:val="001172A8"/>
    <w:rsid w:val="00117306"/>
    <w:rsid w:val="001178ED"/>
    <w:rsid w:val="00117918"/>
    <w:rsid w:val="00117947"/>
    <w:rsid w:val="00120157"/>
    <w:rsid w:val="0012015E"/>
    <w:rsid w:val="0012016A"/>
    <w:rsid w:val="001204B0"/>
    <w:rsid w:val="00120D5D"/>
    <w:rsid w:val="00120F88"/>
    <w:rsid w:val="00120FF1"/>
    <w:rsid w:val="00121261"/>
    <w:rsid w:val="001212F7"/>
    <w:rsid w:val="00121597"/>
    <w:rsid w:val="001217C7"/>
    <w:rsid w:val="0012180E"/>
    <w:rsid w:val="00121F9C"/>
    <w:rsid w:val="001220E2"/>
    <w:rsid w:val="0012229E"/>
    <w:rsid w:val="00122452"/>
    <w:rsid w:val="001227F4"/>
    <w:rsid w:val="00122963"/>
    <w:rsid w:val="001229A7"/>
    <w:rsid w:val="00122AD7"/>
    <w:rsid w:val="00122F2F"/>
    <w:rsid w:val="001230D0"/>
    <w:rsid w:val="0012326C"/>
    <w:rsid w:val="001233FD"/>
    <w:rsid w:val="001235D0"/>
    <w:rsid w:val="00123778"/>
    <w:rsid w:val="00123790"/>
    <w:rsid w:val="00123CF2"/>
    <w:rsid w:val="00124217"/>
    <w:rsid w:val="00124675"/>
    <w:rsid w:val="00124878"/>
    <w:rsid w:val="00124CBF"/>
    <w:rsid w:val="00125082"/>
    <w:rsid w:val="001250EA"/>
    <w:rsid w:val="0012527F"/>
    <w:rsid w:val="00125F20"/>
    <w:rsid w:val="0012607E"/>
    <w:rsid w:val="00126833"/>
    <w:rsid w:val="00126D6E"/>
    <w:rsid w:val="00126FCA"/>
    <w:rsid w:val="0012715B"/>
    <w:rsid w:val="001273B9"/>
    <w:rsid w:val="00127679"/>
    <w:rsid w:val="0012768E"/>
    <w:rsid w:val="00127936"/>
    <w:rsid w:val="00127B8B"/>
    <w:rsid w:val="00127C99"/>
    <w:rsid w:val="00127E0F"/>
    <w:rsid w:val="00130803"/>
    <w:rsid w:val="00130968"/>
    <w:rsid w:val="001310A0"/>
    <w:rsid w:val="00131381"/>
    <w:rsid w:val="0013194F"/>
    <w:rsid w:val="001319DD"/>
    <w:rsid w:val="00131AE5"/>
    <w:rsid w:val="00131C73"/>
    <w:rsid w:val="00131F57"/>
    <w:rsid w:val="00131FE0"/>
    <w:rsid w:val="001323A1"/>
    <w:rsid w:val="001327E8"/>
    <w:rsid w:val="00132B54"/>
    <w:rsid w:val="00132C6C"/>
    <w:rsid w:val="00132F52"/>
    <w:rsid w:val="00133067"/>
    <w:rsid w:val="001331D7"/>
    <w:rsid w:val="001333E3"/>
    <w:rsid w:val="00133B8F"/>
    <w:rsid w:val="00133BE6"/>
    <w:rsid w:val="00133EFC"/>
    <w:rsid w:val="00134093"/>
    <w:rsid w:val="00134098"/>
    <w:rsid w:val="0013419D"/>
    <w:rsid w:val="0013424E"/>
    <w:rsid w:val="001342BB"/>
    <w:rsid w:val="00134555"/>
    <w:rsid w:val="0013460E"/>
    <w:rsid w:val="0013469F"/>
    <w:rsid w:val="001346C1"/>
    <w:rsid w:val="0013480B"/>
    <w:rsid w:val="001348D4"/>
    <w:rsid w:val="00134965"/>
    <w:rsid w:val="00134C43"/>
    <w:rsid w:val="00134C48"/>
    <w:rsid w:val="00134D86"/>
    <w:rsid w:val="001350C5"/>
    <w:rsid w:val="00135545"/>
    <w:rsid w:val="001359CD"/>
    <w:rsid w:val="00135EB3"/>
    <w:rsid w:val="001360DD"/>
    <w:rsid w:val="00136744"/>
    <w:rsid w:val="001367D0"/>
    <w:rsid w:val="00136858"/>
    <w:rsid w:val="00136B67"/>
    <w:rsid w:val="00136FD6"/>
    <w:rsid w:val="00137225"/>
    <w:rsid w:val="00137598"/>
    <w:rsid w:val="001377F6"/>
    <w:rsid w:val="00137894"/>
    <w:rsid w:val="0013789F"/>
    <w:rsid w:val="00137C1D"/>
    <w:rsid w:val="00137FAC"/>
    <w:rsid w:val="00140002"/>
    <w:rsid w:val="00140050"/>
    <w:rsid w:val="001401F1"/>
    <w:rsid w:val="0014056A"/>
    <w:rsid w:val="001408EC"/>
    <w:rsid w:val="00140DA3"/>
    <w:rsid w:val="00140EA9"/>
    <w:rsid w:val="00141168"/>
    <w:rsid w:val="00141334"/>
    <w:rsid w:val="001414E3"/>
    <w:rsid w:val="00141671"/>
    <w:rsid w:val="001416CD"/>
    <w:rsid w:val="00141710"/>
    <w:rsid w:val="001417AB"/>
    <w:rsid w:val="00141A36"/>
    <w:rsid w:val="00141BB2"/>
    <w:rsid w:val="001423AA"/>
    <w:rsid w:val="0014257D"/>
    <w:rsid w:val="00142588"/>
    <w:rsid w:val="00142790"/>
    <w:rsid w:val="00142B47"/>
    <w:rsid w:val="00142C7F"/>
    <w:rsid w:val="00142E88"/>
    <w:rsid w:val="00142FC2"/>
    <w:rsid w:val="0014323D"/>
    <w:rsid w:val="001437B1"/>
    <w:rsid w:val="001438FF"/>
    <w:rsid w:val="00143A3A"/>
    <w:rsid w:val="00143BD7"/>
    <w:rsid w:val="00143C2F"/>
    <w:rsid w:val="00143CD9"/>
    <w:rsid w:val="00143D5A"/>
    <w:rsid w:val="00143E4B"/>
    <w:rsid w:val="00143E59"/>
    <w:rsid w:val="00143EC0"/>
    <w:rsid w:val="00144055"/>
    <w:rsid w:val="0014405C"/>
    <w:rsid w:val="001441F5"/>
    <w:rsid w:val="00144583"/>
    <w:rsid w:val="001446A1"/>
    <w:rsid w:val="001449DA"/>
    <w:rsid w:val="00144ACE"/>
    <w:rsid w:val="00144B95"/>
    <w:rsid w:val="00145211"/>
    <w:rsid w:val="001453DD"/>
    <w:rsid w:val="00145417"/>
    <w:rsid w:val="00145C9E"/>
    <w:rsid w:val="00145E3D"/>
    <w:rsid w:val="0014625C"/>
    <w:rsid w:val="0014634D"/>
    <w:rsid w:val="0014643D"/>
    <w:rsid w:val="0014650D"/>
    <w:rsid w:val="001465DE"/>
    <w:rsid w:val="00146608"/>
    <w:rsid w:val="001469A1"/>
    <w:rsid w:val="00146AB6"/>
    <w:rsid w:val="00146DAC"/>
    <w:rsid w:val="00146EAE"/>
    <w:rsid w:val="0014704D"/>
    <w:rsid w:val="0014770A"/>
    <w:rsid w:val="001477F2"/>
    <w:rsid w:val="00147890"/>
    <w:rsid w:val="00147A24"/>
    <w:rsid w:val="00147D77"/>
    <w:rsid w:val="00147FF7"/>
    <w:rsid w:val="0015021B"/>
    <w:rsid w:val="001502D9"/>
    <w:rsid w:val="00150422"/>
    <w:rsid w:val="001508F0"/>
    <w:rsid w:val="0015093D"/>
    <w:rsid w:val="00150B45"/>
    <w:rsid w:val="00150C0A"/>
    <w:rsid w:val="00150C33"/>
    <w:rsid w:val="00150C51"/>
    <w:rsid w:val="00150E4C"/>
    <w:rsid w:val="00150F4F"/>
    <w:rsid w:val="00150F8F"/>
    <w:rsid w:val="0015103C"/>
    <w:rsid w:val="00151087"/>
    <w:rsid w:val="001514B8"/>
    <w:rsid w:val="001516B0"/>
    <w:rsid w:val="0015180C"/>
    <w:rsid w:val="00151847"/>
    <w:rsid w:val="00151900"/>
    <w:rsid w:val="00151979"/>
    <w:rsid w:val="001519DA"/>
    <w:rsid w:val="00151A10"/>
    <w:rsid w:val="00151ACD"/>
    <w:rsid w:val="00151C5E"/>
    <w:rsid w:val="00151F8A"/>
    <w:rsid w:val="00152076"/>
    <w:rsid w:val="00152399"/>
    <w:rsid w:val="0015241D"/>
    <w:rsid w:val="0015251E"/>
    <w:rsid w:val="0015269F"/>
    <w:rsid w:val="001529F9"/>
    <w:rsid w:val="00152DB4"/>
    <w:rsid w:val="00152E95"/>
    <w:rsid w:val="0015358D"/>
    <w:rsid w:val="00153717"/>
    <w:rsid w:val="00153784"/>
    <w:rsid w:val="00153A47"/>
    <w:rsid w:val="00153A9E"/>
    <w:rsid w:val="00153B37"/>
    <w:rsid w:val="00153C83"/>
    <w:rsid w:val="00153DD3"/>
    <w:rsid w:val="00154338"/>
    <w:rsid w:val="001543D5"/>
    <w:rsid w:val="00154725"/>
    <w:rsid w:val="00154903"/>
    <w:rsid w:val="00154AD0"/>
    <w:rsid w:val="00154BD8"/>
    <w:rsid w:val="00154BE0"/>
    <w:rsid w:val="00154C3C"/>
    <w:rsid w:val="00154FFF"/>
    <w:rsid w:val="00155288"/>
    <w:rsid w:val="0015533B"/>
    <w:rsid w:val="001556B6"/>
    <w:rsid w:val="0015587F"/>
    <w:rsid w:val="00155B96"/>
    <w:rsid w:val="00156088"/>
    <w:rsid w:val="001564C6"/>
    <w:rsid w:val="001566F5"/>
    <w:rsid w:val="001567E1"/>
    <w:rsid w:val="00156841"/>
    <w:rsid w:val="00156D06"/>
    <w:rsid w:val="0015707E"/>
    <w:rsid w:val="001572A8"/>
    <w:rsid w:val="00157459"/>
    <w:rsid w:val="001578FA"/>
    <w:rsid w:val="00157B6C"/>
    <w:rsid w:val="00157E91"/>
    <w:rsid w:val="00160950"/>
    <w:rsid w:val="00160D59"/>
    <w:rsid w:val="001610D6"/>
    <w:rsid w:val="00161188"/>
    <w:rsid w:val="001612A5"/>
    <w:rsid w:val="001612AA"/>
    <w:rsid w:val="001615F1"/>
    <w:rsid w:val="00161677"/>
    <w:rsid w:val="00161B4B"/>
    <w:rsid w:val="001620C8"/>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73A"/>
    <w:rsid w:val="00164846"/>
    <w:rsid w:val="001648CD"/>
    <w:rsid w:val="00164B9A"/>
    <w:rsid w:val="00164C05"/>
    <w:rsid w:val="00164E8D"/>
    <w:rsid w:val="00164EFC"/>
    <w:rsid w:val="001650CA"/>
    <w:rsid w:val="00165174"/>
    <w:rsid w:val="001652BF"/>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BA7"/>
    <w:rsid w:val="00166C6B"/>
    <w:rsid w:val="00166CA5"/>
    <w:rsid w:val="00166CAD"/>
    <w:rsid w:val="00166CC6"/>
    <w:rsid w:val="00166F64"/>
    <w:rsid w:val="00167002"/>
    <w:rsid w:val="0016702F"/>
    <w:rsid w:val="00167048"/>
    <w:rsid w:val="001678A4"/>
    <w:rsid w:val="00167A9A"/>
    <w:rsid w:val="00167AAC"/>
    <w:rsid w:val="00167B1D"/>
    <w:rsid w:val="00167B7A"/>
    <w:rsid w:val="001702B4"/>
    <w:rsid w:val="00170307"/>
    <w:rsid w:val="00170B16"/>
    <w:rsid w:val="00170BA9"/>
    <w:rsid w:val="00170BEB"/>
    <w:rsid w:val="00171079"/>
    <w:rsid w:val="00171096"/>
    <w:rsid w:val="00171466"/>
    <w:rsid w:val="00171669"/>
    <w:rsid w:val="00171877"/>
    <w:rsid w:val="00171A04"/>
    <w:rsid w:val="00171B72"/>
    <w:rsid w:val="00171C28"/>
    <w:rsid w:val="00171C5F"/>
    <w:rsid w:val="00171C6D"/>
    <w:rsid w:val="00171DEA"/>
    <w:rsid w:val="00172AE1"/>
    <w:rsid w:val="00172BEA"/>
    <w:rsid w:val="00172D48"/>
    <w:rsid w:val="00173195"/>
    <w:rsid w:val="001733E4"/>
    <w:rsid w:val="001739E0"/>
    <w:rsid w:val="00173A65"/>
    <w:rsid w:val="00173A7A"/>
    <w:rsid w:val="00173C50"/>
    <w:rsid w:val="00173EBB"/>
    <w:rsid w:val="00174137"/>
    <w:rsid w:val="00174297"/>
    <w:rsid w:val="001747C2"/>
    <w:rsid w:val="001748E8"/>
    <w:rsid w:val="001749B0"/>
    <w:rsid w:val="00174B35"/>
    <w:rsid w:val="00174ECF"/>
    <w:rsid w:val="00174F30"/>
    <w:rsid w:val="00174FA2"/>
    <w:rsid w:val="00174FEB"/>
    <w:rsid w:val="001750B9"/>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77DB7"/>
    <w:rsid w:val="0018031B"/>
    <w:rsid w:val="0018033B"/>
    <w:rsid w:val="00180360"/>
    <w:rsid w:val="00180659"/>
    <w:rsid w:val="00180874"/>
    <w:rsid w:val="00180AAA"/>
    <w:rsid w:val="00180C6E"/>
    <w:rsid w:val="00180FAB"/>
    <w:rsid w:val="00180FF0"/>
    <w:rsid w:val="001810B7"/>
    <w:rsid w:val="0018113F"/>
    <w:rsid w:val="00181367"/>
    <w:rsid w:val="001815CF"/>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8DB"/>
    <w:rsid w:val="00185CEE"/>
    <w:rsid w:val="00185F6B"/>
    <w:rsid w:val="00186408"/>
    <w:rsid w:val="00186446"/>
    <w:rsid w:val="001864F8"/>
    <w:rsid w:val="0018656E"/>
    <w:rsid w:val="0018666D"/>
    <w:rsid w:val="0018676E"/>
    <w:rsid w:val="00186817"/>
    <w:rsid w:val="00186846"/>
    <w:rsid w:val="00186C75"/>
    <w:rsid w:val="00186F5C"/>
    <w:rsid w:val="00186FA3"/>
    <w:rsid w:val="0018732F"/>
    <w:rsid w:val="001873A2"/>
    <w:rsid w:val="00187745"/>
    <w:rsid w:val="00187778"/>
    <w:rsid w:val="00187E86"/>
    <w:rsid w:val="0019042B"/>
    <w:rsid w:val="00190754"/>
    <w:rsid w:val="00190977"/>
    <w:rsid w:val="00190A8D"/>
    <w:rsid w:val="00190BB3"/>
    <w:rsid w:val="00190C98"/>
    <w:rsid w:val="00190FC7"/>
    <w:rsid w:val="001915E8"/>
    <w:rsid w:val="00191602"/>
    <w:rsid w:val="00191914"/>
    <w:rsid w:val="00191EAB"/>
    <w:rsid w:val="00191F15"/>
    <w:rsid w:val="00192118"/>
    <w:rsid w:val="0019238F"/>
    <w:rsid w:val="00192583"/>
    <w:rsid w:val="00192679"/>
    <w:rsid w:val="00192957"/>
    <w:rsid w:val="001929A4"/>
    <w:rsid w:val="001929B5"/>
    <w:rsid w:val="00192E09"/>
    <w:rsid w:val="00192ED1"/>
    <w:rsid w:val="00193232"/>
    <w:rsid w:val="00193357"/>
    <w:rsid w:val="0019349E"/>
    <w:rsid w:val="00193873"/>
    <w:rsid w:val="001938A2"/>
    <w:rsid w:val="00193A23"/>
    <w:rsid w:val="00193B13"/>
    <w:rsid w:val="00193C00"/>
    <w:rsid w:val="00193D39"/>
    <w:rsid w:val="00193F9F"/>
    <w:rsid w:val="001942C7"/>
    <w:rsid w:val="0019431B"/>
    <w:rsid w:val="001943BE"/>
    <w:rsid w:val="001943E5"/>
    <w:rsid w:val="001945EB"/>
    <w:rsid w:val="00194694"/>
    <w:rsid w:val="00194AA2"/>
    <w:rsid w:val="001957F0"/>
    <w:rsid w:val="00195984"/>
    <w:rsid w:val="00195A67"/>
    <w:rsid w:val="00195CE5"/>
    <w:rsid w:val="00195E78"/>
    <w:rsid w:val="00195EE7"/>
    <w:rsid w:val="00196111"/>
    <w:rsid w:val="0019622C"/>
    <w:rsid w:val="001964CE"/>
    <w:rsid w:val="00196563"/>
    <w:rsid w:val="0019693B"/>
    <w:rsid w:val="001969A0"/>
    <w:rsid w:val="00197101"/>
    <w:rsid w:val="0019755D"/>
    <w:rsid w:val="001979CD"/>
    <w:rsid w:val="00197AE7"/>
    <w:rsid w:val="00197D4D"/>
    <w:rsid w:val="001A0233"/>
    <w:rsid w:val="001A0564"/>
    <w:rsid w:val="001A058F"/>
    <w:rsid w:val="001A0883"/>
    <w:rsid w:val="001A0B47"/>
    <w:rsid w:val="001A0BE6"/>
    <w:rsid w:val="001A0D2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101"/>
    <w:rsid w:val="001A4528"/>
    <w:rsid w:val="001A4609"/>
    <w:rsid w:val="001A465A"/>
    <w:rsid w:val="001A467B"/>
    <w:rsid w:val="001A46C8"/>
    <w:rsid w:val="001A47F1"/>
    <w:rsid w:val="001A49AD"/>
    <w:rsid w:val="001A4FE8"/>
    <w:rsid w:val="001A5185"/>
    <w:rsid w:val="001A568F"/>
    <w:rsid w:val="001A5956"/>
    <w:rsid w:val="001A5B63"/>
    <w:rsid w:val="001A5CF1"/>
    <w:rsid w:val="001A5D77"/>
    <w:rsid w:val="001A5F4C"/>
    <w:rsid w:val="001A6142"/>
    <w:rsid w:val="001A671D"/>
    <w:rsid w:val="001A6A14"/>
    <w:rsid w:val="001A6B17"/>
    <w:rsid w:val="001A7238"/>
    <w:rsid w:val="001A745D"/>
    <w:rsid w:val="001A74F6"/>
    <w:rsid w:val="001A75CC"/>
    <w:rsid w:val="001A79B8"/>
    <w:rsid w:val="001B0190"/>
    <w:rsid w:val="001B04F8"/>
    <w:rsid w:val="001B0D5D"/>
    <w:rsid w:val="001B0DB1"/>
    <w:rsid w:val="001B0DC0"/>
    <w:rsid w:val="001B130B"/>
    <w:rsid w:val="001B1725"/>
    <w:rsid w:val="001B1A32"/>
    <w:rsid w:val="001B1B2A"/>
    <w:rsid w:val="001B1B7A"/>
    <w:rsid w:val="001B1BB5"/>
    <w:rsid w:val="001B2248"/>
    <w:rsid w:val="001B29FC"/>
    <w:rsid w:val="001B2A63"/>
    <w:rsid w:val="001B2D96"/>
    <w:rsid w:val="001B306C"/>
    <w:rsid w:val="001B308E"/>
    <w:rsid w:val="001B3B7F"/>
    <w:rsid w:val="001B3CD8"/>
    <w:rsid w:val="001B3D27"/>
    <w:rsid w:val="001B3E83"/>
    <w:rsid w:val="001B4085"/>
    <w:rsid w:val="001B4A88"/>
    <w:rsid w:val="001B4AB2"/>
    <w:rsid w:val="001B4B70"/>
    <w:rsid w:val="001B5516"/>
    <w:rsid w:val="001B58AC"/>
    <w:rsid w:val="001B5C00"/>
    <w:rsid w:val="001B5DEF"/>
    <w:rsid w:val="001B5E10"/>
    <w:rsid w:val="001B5E2C"/>
    <w:rsid w:val="001B5E4B"/>
    <w:rsid w:val="001B5FB4"/>
    <w:rsid w:val="001B61EE"/>
    <w:rsid w:val="001B6368"/>
    <w:rsid w:val="001B643B"/>
    <w:rsid w:val="001B6672"/>
    <w:rsid w:val="001B692A"/>
    <w:rsid w:val="001B6991"/>
    <w:rsid w:val="001B6A56"/>
    <w:rsid w:val="001B6B8C"/>
    <w:rsid w:val="001B71A2"/>
    <w:rsid w:val="001B75AA"/>
    <w:rsid w:val="001B7C69"/>
    <w:rsid w:val="001C0040"/>
    <w:rsid w:val="001C01AD"/>
    <w:rsid w:val="001C03FA"/>
    <w:rsid w:val="001C0469"/>
    <w:rsid w:val="001C04AB"/>
    <w:rsid w:val="001C0540"/>
    <w:rsid w:val="001C05B0"/>
    <w:rsid w:val="001C067E"/>
    <w:rsid w:val="001C07A6"/>
    <w:rsid w:val="001C0A09"/>
    <w:rsid w:val="001C0DEB"/>
    <w:rsid w:val="001C0F68"/>
    <w:rsid w:val="001C1199"/>
    <w:rsid w:val="001C17D6"/>
    <w:rsid w:val="001C186F"/>
    <w:rsid w:val="001C1990"/>
    <w:rsid w:val="001C1BE1"/>
    <w:rsid w:val="001C20B3"/>
    <w:rsid w:val="001C2572"/>
    <w:rsid w:val="001C2C1E"/>
    <w:rsid w:val="001C2CF9"/>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39C"/>
    <w:rsid w:val="001C445C"/>
    <w:rsid w:val="001C45CE"/>
    <w:rsid w:val="001C46EB"/>
    <w:rsid w:val="001C4773"/>
    <w:rsid w:val="001C4A30"/>
    <w:rsid w:val="001C4D80"/>
    <w:rsid w:val="001C55C3"/>
    <w:rsid w:val="001C5E4E"/>
    <w:rsid w:val="001C6183"/>
    <w:rsid w:val="001C641A"/>
    <w:rsid w:val="001C6BC5"/>
    <w:rsid w:val="001C6BC8"/>
    <w:rsid w:val="001C6C01"/>
    <w:rsid w:val="001C6E4F"/>
    <w:rsid w:val="001C7070"/>
    <w:rsid w:val="001C7086"/>
    <w:rsid w:val="001C708C"/>
    <w:rsid w:val="001C7555"/>
    <w:rsid w:val="001C76AD"/>
    <w:rsid w:val="001C78A5"/>
    <w:rsid w:val="001C78BD"/>
    <w:rsid w:val="001C7A37"/>
    <w:rsid w:val="001C7ABF"/>
    <w:rsid w:val="001C7C25"/>
    <w:rsid w:val="001C7CF1"/>
    <w:rsid w:val="001C7F05"/>
    <w:rsid w:val="001C7F21"/>
    <w:rsid w:val="001C7F70"/>
    <w:rsid w:val="001D0097"/>
    <w:rsid w:val="001D01D5"/>
    <w:rsid w:val="001D01DC"/>
    <w:rsid w:val="001D0283"/>
    <w:rsid w:val="001D02A1"/>
    <w:rsid w:val="001D05AC"/>
    <w:rsid w:val="001D05F3"/>
    <w:rsid w:val="001D09DC"/>
    <w:rsid w:val="001D0B98"/>
    <w:rsid w:val="001D0C1C"/>
    <w:rsid w:val="001D0D0E"/>
    <w:rsid w:val="001D0EBE"/>
    <w:rsid w:val="001D0EF1"/>
    <w:rsid w:val="001D1077"/>
    <w:rsid w:val="001D1115"/>
    <w:rsid w:val="001D14CE"/>
    <w:rsid w:val="001D18B9"/>
    <w:rsid w:val="001D190E"/>
    <w:rsid w:val="001D1CF9"/>
    <w:rsid w:val="001D1F63"/>
    <w:rsid w:val="001D2624"/>
    <w:rsid w:val="001D277B"/>
    <w:rsid w:val="001D2B90"/>
    <w:rsid w:val="001D306C"/>
    <w:rsid w:val="001D33C0"/>
    <w:rsid w:val="001D36F8"/>
    <w:rsid w:val="001D3825"/>
    <w:rsid w:val="001D3BCE"/>
    <w:rsid w:val="001D3BD4"/>
    <w:rsid w:val="001D444E"/>
    <w:rsid w:val="001D4515"/>
    <w:rsid w:val="001D47AC"/>
    <w:rsid w:val="001D49EB"/>
    <w:rsid w:val="001D4A6C"/>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1FE"/>
    <w:rsid w:val="001D65B4"/>
    <w:rsid w:val="001D69AD"/>
    <w:rsid w:val="001D6E51"/>
    <w:rsid w:val="001D6ED2"/>
    <w:rsid w:val="001D6FFA"/>
    <w:rsid w:val="001D73F5"/>
    <w:rsid w:val="001D7B3D"/>
    <w:rsid w:val="001D7B4B"/>
    <w:rsid w:val="001E00E7"/>
    <w:rsid w:val="001E01CE"/>
    <w:rsid w:val="001E03E1"/>
    <w:rsid w:val="001E059E"/>
    <w:rsid w:val="001E0ADF"/>
    <w:rsid w:val="001E0B22"/>
    <w:rsid w:val="001E0EC4"/>
    <w:rsid w:val="001E111D"/>
    <w:rsid w:val="001E12E3"/>
    <w:rsid w:val="001E1424"/>
    <w:rsid w:val="001E16D9"/>
    <w:rsid w:val="001E179D"/>
    <w:rsid w:val="001E1D0C"/>
    <w:rsid w:val="001E1DE2"/>
    <w:rsid w:val="001E21DF"/>
    <w:rsid w:val="001E2283"/>
    <w:rsid w:val="001E2323"/>
    <w:rsid w:val="001E27A1"/>
    <w:rsid w:val="001E2C94"/>
    <w:rsid w:val="001E2F18"/>
    <w:rsid w:val="001E3058"/>
    <w:rsid w:val="001E30A9"/>
    <w:rsid w:val="001E312B"/>
    <w:rsid w:val="001E32B6"/>
    <w:rsid w:val="001E338E"/>
    <w:rsid w:val="001E33E0"/>
    <w:rsid w:val="001E344F"/>
    <w:rsid w:val="001E35A6"/>
    <w:rsid w:val="001E361F"/>
    <w:rsid w:val="001E37CC"/>
    <w:rsid w:val="001E3A63"/>
    <w:rsid w:val="001E3C6B"/>
    <w:rsid w:val="001E3ECF"/>
    <w:rsid w:val="001E3F44"/>
    <w:rsid w:val="001E4100"/>
    <w:rsid w:val="001E46EC"/>
    <w:rsid w:val="001E4727"/>
    <w:rsid w:val="001E49EE"/>
    <w:rsid w:val="001E4D3F"/>
    <w:rsid w:val="001E4EAE"/>
    <w:rsid w:val="001E4F1D"/>
    <w:rsid w:val="001E58F6"/>
    <w:rsid w:val="001E5BBE"/>
    <w:rsid w:val="001E6306"/>
    <w:rsid w:val="001E6978"/>
    <w:rsid w:val="001E6AD9"/>
    <w:rsid w:val="001E70DC"/>
    <w:rsid w:val="001E71FF"/>
    <w:rsid w:val="001E77E7"/>
    <w:rsid w:val="001E791C"/>
    <w:rsid w:val="001E7AB7"/>
    <w:rsid w:val="001E7C9C"/>
    <w:rsid w:val="001E7E3A"/>
    <w:rsid w:val="001F0007"/>
    <w:rsid w:val="001F0110"/>
    <w:rsid w:val="001F018E"/>
    <w:rsid w:val="001F01F5"/>
    <w:rsid w:val="001F02B7"/>
    <w:rsid w:val="001F0560"/>
    <w:rsid w:val="001F0810"/>
    <w:rsid w:val="001F082A"/>
    <w:rsid w:val="001F090B"/>
    <w:rsid w:val="001F0D5B"/>
    <w:rsid w:val="001F0D76"/>
    <w:rsid w:val="001F0F2A"/>
    <w:rsid w:val="001F1109"/>
    <w:rsid w:val="001F11FD"/>
    <w:rsid w:val="001F1352"/>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EEA"/>
    <w:rsid w:val="001F48BC"/>
    <w:rsid w:val="001F4C85"/>
    <w:rsid w:val="001F5246"/>
    <w:rsid w:val="001F52D7"/>
    <w:rsid w:val="001F53AC"/>
    <w:rsid w:val="001F575A"/>
    <w:rsid w:val="001F58CD"/>
    <w:rsid w:val="001F5A43"/>
    <w:rsid w:val="001F5BB2"/>
    <w:rsid w:val="001F5CE2"/>
    <w:rsid w:val="001F63EE"/>
    <w:rsid w:val="001F68E0"/>
    <w:rsid w:val="001F720C"/>
    <w:rsid w:val="001F7226"/>
    <w:rsid w:val="001F74B3"/>
    <w:rsid w:val="001F7733"/>
    <w:rsid w:val="001F7A87"/>
    <w:rsid w:val="001F7FE1"/>
    <w:rsid w:val="002003CC"/>
    <w:rsid w:val="0020045C"/>
    <w:rsid w:val="0020056D"/>
    <w:rsid w:val="0020062A"/>
    <w:rsid w:val="00200A13"/>
    <w:rsid w:val="00200A9C"/>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089"/>
    <w:rsid w:val="0020314F"/>
    <w:rsid w:val="0020327C"/>
    <w:rsid w:val="0020332B"/>
    <w:rsid w:val="0020350C"/>
    <w:rsid w:val="00203757"/>
    <w:rsid w:val="00203A38"/>
    <w:rsid w:val="00203CB5"/>
    <w:rsid w:val="00204110"/>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3AD"/>
    <w:rsid w:val="0020770B"/>
    <w:rsid w:val="00207866"/>
    <w:rsid w:val="00207A40"/>
    <w:rsid w:val="00207BEC"/>
    <w:rsid w:val="00207C16"/>
    <w:rsid w:val="00207CB0"/>
    <w:rsid w:val="00207CCE"/>
    <w:rsid w:val="00207F41"/>
    <w:rsid w:val="002102F4"/>
    <w:rsid w:val="0021039D"/>
    <w:rsid w:val="00210901"/>
    <w:rsid w:val="002109E4"/>
    <w:rsid w:val="00210BB7"/>
    <w:rsid w:val="00210D95"/>
    <w:rsid w:val="00210DBF"/>
    <w:rsid w:val="0021100D"/>
    <w:rsid w:val="002114F8"/>
    <w:rsid w:val="002115B9"/>
    <w:rsid w:val="00211D9F"/>
    <w:rsid w:val="00211E0F"/>
    <w:rsid w:val="00211F34"/>
    <w:rsid w:val="00211F91"/>
    <w:rsid w:val="002120AA"/>
    <w:rsid w:val="002123CF"/>
    <w:rsid w:val="00212580"/>
    <w:rsid w:val="002126FF"/>
    <w:rsid w:val="0021286F"/>
    <w:rsid w:val="002129E6"/>
    <w:rsid w:val="00212D49"/>
    <w:rsid w:val="00213127"/>
    <w:rsid w:val="00213463"/>
    <w:rsid w:val="0021348C"/>
    <w:rsid w:val="00213BF3"/>
    <w:rsid w:val="00213E71"/>
    <w:rsid w:val="00213F40"/>
    <w:rsid w:val="002140A2"/>
    <w:rsid w:val="002140CC"/>
    <w:rsid w:val="002141EA"/>
    <w:rsid w:val="00214952"/>
    <w:rsid w:val="00214CF9"/>
    <w:rsid w:val="00214CFF"/>
    <w:rsid w:val="00214D61"/>
    <w:rsid w:val="00214F31"/>
    <w:rsid w:val="00214F33"/>
    <w:rsid w:val="002155CF"/>
    <w:rsid w:val="002158BB"/>
    <w:rsid w:val="00215B9F"/>
    <w:rsid w:val="00215BEB"/>
    <w:rsid w:val="00215CB5"/>
    <w:rsid w:val="00215D30"/>
    <w:rsid w:val="00215F4F"/>
    <w:rsid w:val="002160E0"/>
    <w:rsid w:val="0021627D"/>
    <w:rsid w:val="0021633D"/>
    <w:rsid w:val="002163CE"/>
    <w:rsid w:val="00216406"/>
    <w:rsid w:val="00216A06"/>
    <w:rsid w:val="00216C58"/>
    <w:rsid w:val="00216C87"/>
    <w:rsid w:val="00216E61"/>
    <w:rsid w:val="00217072"/>
    <w:rsid w:val="0021734C"/>
    <w:rsid w:val="0021752B"/>
    <w:rsid w:val="002178F4"/>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D18"/>
    <w:rsid w:val="00221F5F"/>
    <w:rsid w:val="00221FA7"/>
    <w:rsid w:val="00222279"/>
    <w:rsid w:val="002227C5"/>
    <w:rsid w:val="00222A84"/>
    <w:rsid w:val="00222C28"/>
    <w:rsid w:val="00223111"/>
    <w:rsid w:val="00223431"/>
    <w:rsid w:val="002238A5"/>
    <w:rsid w:val="00223DFC"/>
    <w:rsid w:val="002240AC"/>
    <w:rsid w:val="0022424F"/>
    <w:rsid w:val="002242FF"/>
    <w:rsid w:val="002244F4"/>
    <w:rsid w:val="002248E3"/>
    <w:rsid w:val="00224B2D"/>
    <w:rsid w:val="00224C38"/>
    <w:rsid w:val="00224D28"/>
    <w:rsid w:val="00224FFA"/>
    <w:rsid w:val="002251AF"/>
    <w:rsid w:val="00225296"/>
    <w:rsid w:val="002253CB"/>
    <w:rsid w:val="002255A1"/>
    <w:rsid w:val="002256B1"/>
    <w:rsid w:val="002256C1"/>
    <w:rsid w:val="00225722"/>
    <w:rsid w:val="002258C6"/>
    <w:rsid w:val="00225916"/>
    <w:rsid w:val="0022593A"/>
    <w:rsid w:val="00225A0A"/>
    <w:rsid w:val="00225A82"/>
    <w:rsid w:val="0022626F"/>
    <w:rsid w:val="002262A2"/>
    <w:rsid w:val="00226439"/>
    <w:rsid w:val="002265A9"/>
    <w:rsid w:val="00226824"/>
    <w:rsid w:val="00226C62"/>
    <w:rsid w:val="00226DAC"/>
    <w:rsid w:val="00227683"/>
    <w:rsid w:val="00227767"/>
    <w:rsid w:val="00227E5A"/>
    <w:rsid w:val="002300E3"/>
    <w:rsid w:val="002302F9"/>
    <w:rsid w:val="0023042A"/>
    <w:rsid w:val="0023061D"/>
    <w:rsid w:val="00230A62"/>
    <w:rsid w:val="00230C54"/>
    <w:rsid w:val="00230E63"/>
    <w:rsid w:val="0023105E"/>
    <w:rsid w:val="00231383"/>
    <w:rsid w:val="002314A9"/>
    <w:rsid w:val="00231557"/>
    <w:rsid w:val="00231588"/>
    <w:rsid w:val="0023197E"/>
    <w:rsid w:val="00231AD8"/>
    <w:rsid w:val="00231B8D"/>
    <w:rsid w:val="00231BC9"/>
    <w:rsid w:val="00231D48"/>
    <w:rsid w:val="00231ED1"/>
    <w:rsid w:val="00231F07"/>
    <w:rsid w:val="00231F19"/>
    <w:rsid w:val="00231F86"/>
    <w:rsid w:val="00232061"/>
    <w:rsid w:val="002320A1"/>
    <w:rsid w:val="002322D6"/>
    <w:rsid w:val="00232483"/>
    <w:rsid w:val="00232489"/>
    <w:rsid w:val="00232950"/>
    <w:rsid w:val="00232F3C"/>
    <w:rsid w:val="00232FC8"/>
    <w:rsid w:val="002337CD"/>
    <w:rsid w:val="00233983"/>
    <w:rsid w:val="00233B96"/>
    <w:rsid w:val="00233E44"/>
    <w:rsid w:val="00233ECC"/>
    <w:rsid w:val="00234051"/>
    <w:rsid w:val="002340A2"/>
    <w:rsid w:val="002340BA"/>
    <w:rsid w:val="002340C4"/>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3FB"/>
    <w:rsid w:val="0023543E"/>
    <w:rsid w:val="00235766"/>
    <w:rsid w:val="00235B05"/>
    <w:rsid w:val="00235EA7"/>
    <w:rsid w:val="00235ECF"/>
    <w:rsid w:val="002361E3"/>
    <w:rsid w:val="0023630F"/>
    <w:rsid w:val="002366F8"/>
    <w:rsid w:val="0023675C"/>
    <w:rsid w:val="002372DB"/>
    <w:rsid w:val="002373F0"/>
    <w:rsid w:val="0023789E"/>
    <w:rsid w:val="0023794B"/>
    <w:rsid w:val="00237A61"/>
    <w:rsid w:val="00237B94"/>
    <w:rsid w:val="00237C0A"/>
    <w:rsid w:val="00237CF0"/>
    <w:rsid w:val="00237D9B"/>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726"/>
    <w:rsid w:val="002428E1"/>
    <w:rsid w:val="00242ECD"/>
    <w:rsid w:val="00242F26"/>
    <w:rsid w:val="00242FE7"/>
    <w:rsid w:val="002431F6"/>
    <w:rsid w:val="00243948"/>
    <w:rsid w:val="00243B2C"/>
    <w:rsid w:val="00243CDE"/>
    <w:rsid w:val="00243D7E"/>
    <w:rsid w:val="00243DEB"/>
    <w:rsid w:val="00243F78"/>
    <w:rsid w:val="00244407"/>
    <w:rsid w:val="002444F1"/>
    <w:rsid w:val="00244611"/>
    <w:rsid w:val="00244640"/>
    <w:rsid w:val="002452D8"/>
    <w:rsid w:val="00245336"/>
    <w:rsid w:val="00245348"/>
    <w:rsid w:val="0024559A"/>
    <w:rsid w:val="0024579D"/>
    <w:rsid w:val="0024589F"/>
    <w:rsid w:val="00245904"/>
    <w:rsid w:val="00245A60"/>
    <w:rsid w:val="00245D6E"/>
    <w:rsid w:val="00245ED3"/>
    <w:rsid w:val="002460C0"/>
    <w:rsid w:val="0024613A"/>
    <w:rsid w:val="00246179"/>
    <w:rsid w:val="002461F9"/>
    <w:rsid w:val="00246267"/>
    <w:rsid w:val="0024627D"/>
    <w:rsid w:val="002462EC"/>
    <w:rsid w:val="002462EE"/>
    <w:rsid w:val="0024690D"/>
    <w:rsid w:val="00246D24"/>
    <w:rsid w:val="00246DD1"/>
    <w:rsid w:val="00246ED2"/>
    <w:rsid w:val="00246EE0"/>
    <w:rsid w:val="00246FF1"/>
    <w:rsid w:val="002470A3"/>
    <w:rsid w:val="002470C6"/>
    <w:rsid w:val="00247154"/>
    <w:rsid w:val="00247179"/>
    <w:rsid w:val="002472D3"/>
    <w:rsid w:val="0024747C"/>
    <w:rsid w:val="002477F2"/>
    <w:rsid w:val="00247842"/>
    <w:rsid w:val="002478A6"/>
    <w:rsid w:val="00247994"/>
    <w:rsid w:val="00247B03"/>
    <w:rsid w:val="00247CCE"/>
    <w:rsid w:val="00247E21"/>
    <w:rsid w:val="00247E41"/>
    <w:rsid w:val="00247F4D"/>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1ED2"/>
    <w:rsid w:val="00252280"/>
    <w:rsid w:val="0025238E"/>
    <w:rsid w:val="002524D3"/>
    <w:rsid w:val="002526FA"/>
    <w:rsid w:val="0025270C"/>
    <w:rsid w:val="00252C2C"/>
    <w:rsid w:val="00252D95"/>
    <w:rsid w:val="0025322B"/>
    <w:rsid w:val="00253236"/>
    <w:rsid w:val="00253274"/>
    <w:rsid w:val="0025355F"/>
    <w:rsid w:val="00253653"/>
    <w:rsid w:val="002536CB"/>
    <w:rsid w:val="00253766"/>
    <w:rsid w:val="00253834"/>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714C"/>
    <w:rsid w:val="00257211"/>
    <w:rsid w:val="00257821"/>
    <w:rsid w:val="002606C8"/>
    <w:rsid w:val="0026078F"/>
    <w:rsid w:val="00260823"/>
    <w:rsid w:val="00260F1F"/>
    <w:rsid w:val="00260FAB"/>
    <w:rsid w:val="00260FC0"/>
    <w:rsid w:val="00261560"/>
    <w:rsid w:val="002615A8"/>
    <w:rsid w:val="002619DA"/>
    <w:rsid w:val="00261F39"/>
    <w:rsid w:val="00262177"/>
    <w:rsid w:val="00262240"/>
    <w:rsid w:val="0026227D"/>
    <w:rsid w:val="002624A2"/>
    <w:rsid w:val="002624B0"/>
    <w:rsid w:val="002624DD"/>
    <w:rsid w:val="002628A1"/>
    <w:rsid w:val="00262B54"/>
    <w:rsid w:val="0026305B"/>
    <w:rsid w:val="002632B5"/>
    <w:rsid w:val="0026333C"/>
    <w:rsid w:val="00263471"/>
    <w:rsid w:val="00263570"/>
    <w:rsid w:val="002639F1"/>
    <w:rsid w:val="00263C0C"/>
    <w:rsid w:val="00263D9D"/>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1FD"/>
    <w:rsid w:val="002655B1"/>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0FA5"/>
    <w:rsid w:val="002710C8"/>
    <w:rsid w:val="00271136"/>
    <w:rsid w:val="002713FF"/>
    <w:rsid w:val="00271568"/>
    <w:rsid w:val="0027194A"/>
    <w:rsid w:val="00271AEC"/>
    <w:rsid w:val="00271B51"/>
    <w:rsid w:val="00271CBD"/>
    <w:rsid w:val="0027219B"/>
    <w:rsid w:val="00272467"/>
    <w:rsid w:val="00272818"/>
    <w:rsid w:val="00272AFF"/>
    <w:rsid w:val="00272CB3"/>
    <w:rsid w:val="00272F44"/>
    <w:rsid w:val="00273128"/>
    <w:rsid w:val="002731E8"/>
    <w:rsid w:val="00273472"/>
    <w:rsid w:val="00273651"/>
    <w:rsid w:val="00273961"/>
    <w:rsid w:val="00273A10"/>
    <w:rsid w:val="00273FC9"/>
    <w:rsid w:val="002746A5"/>
    <w:rsid w:val="002749F9"/>
    <w:rsid w:val="00274C9C"/>
    <w:rsid w:val="00274E5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63F"/>
    <w:rsid w:val="002779F8"/>
    <w:rsid w:val="00277BD3"/>
    <w:rsid w:val="00277BFF"/>
    <w:rsid w:val="00277CB9"/>
    <w:rsid w:val="00277DEC"/>
    <w:rsid w:val="00280068"/>
    <w:rsid w:val="002801B1"/>
    <w:rsid w:val="002803DA"/>
    <w:rsid w:val="002803E9"/>
    <w:rsid w:val="00280648"/>
    <w:rsid w:val="00280820"/>
    <w:rsid w:val="00280830"/>
    <w:rsid w:val="0028083F"/>
    <w:rsid w:val="00280ACA"/>
    <w:rsid w:val="00280C82"/>
    <w:rsid w:val="00280EFB"/>
    <w:rsid w:val="00281083"/>
    <w:rsid w:val="00281107"/>
    <w:rsid w:val="00281320"/>
    <w:rsid w:val="00281582"/>
    <w:rsid w:val="002815D3"/>
    <w:rsid w:val="002816EF"/>
    <w:rsid w:val="00281757"/>
    <w:rsid w:val="00281920"/>
    <w:rsid w:val="00281B34"/>
    <w:rsid w:val="00281E74"/>
    <w:rsid w:val="00281EB4"/>
    <w:rsid w:val="00281F39"/>
    <w:rsid w:val="00282618"/>
    <w:rsid w:val="002826D2"/>
    <w:rsid w:val="0028278B"/>
    <w:rsid w:val="00282903"/>
    <w:rsid w:val="002829B5"/>
    <w:rsid w:val="00282B4E"/>
    <w:rsid w:val="00282D91"/>
    <w:rsid w:val="002833DF"/>
    <w:rsid w:val="002833F3"/>
    <w:rsid w:val="0028349F"/>
    <w:rsid w:val="002834B3"/>
    <w:rsid w:val="00283AAD"/>
    <w:rsid w:val="00283CBB"/>
    <w:rsid w:val="00283E42"/>
    <w:rsid w:val="00283F1D"/>
    <w:rsid w:val="002841AB"/>
    <w:rsid w:val="002843E1"/>
    <w:rsid w:val="002843EE"/>
    <w:rsid w:val="0028451B"/>
    <w:rsid w:val="00284688"/>
    <w:rsid w:val="002849B8"/>
    <w:rsid w:val="00284F5C"/>
    <w:rsid w:val="00285118"/>
    <w:rsid w:val="0028533C"/>
    <w:rsid w:val="002855FF"/>
    <w:rsid w:val="002856C4"/>
    <w:rsid w:val="002856CF"/>
    <w:rsid w:val="00285723"/>
    <w:rsid w:val="0028587F"/>
    <w:rsid w:val="00285976"/>
    <w:rsid w:val="00285CA4"/>
    <w:rsid w:val="00285EA3"/>
    <w:rsid w:val="00285FDB"/>
    <w:rsid w:val="0028627E"/>
    <w:rsid w:val="002864B9"/>
    <w:rsid w:val="002868D1"/>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175"/>
    <w:rsid w:val="00291467"/>
    <w:rsid w:val="0029153C"/>
    <w:rsid w:val="002916A8"/>
    <w:rsid w:val="002917B2"/>
    <w:rsid w:val="002917D8"/>
    <w:rsid w:val="00291AAF"/>
    <w:rsid w:val="00292444"/>
    <w:rsid w:val="002925AD"/>
    <w:rsid w:val="00292619"/>
    <w:rsid w:val="00292684"/>
    <w:rsid w:val="0029292B"/>
    <w:rsid w:val="00292D24"/>
    <w:rsid w:val="00292FF1"/>
    <w:rsid w:val="00293157"/>
    <w:rsid w:val="0029316E"/>
    <w:rsid w:val="00293234"/>
    <w:rsid w:val="0029347B"/>
    <w:rsid w:val="00293724"/>
    <w:rsid w:val="00293A09"/>
    <w:rsid w:val="00293A6A"/>
    <w:rsid w:val="00293CD4"/>
    <w:rsid w:val="00294197"/>
    <w:rsid w:val="00294355"/>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413"/>
    <w:rsid w:val="0029651B"/>
    <w:rsid w:val="0029664A"/>
    <w:rsid w:val="00296688"/>
    <w:rsid w:val="0029716A"/>
    <w:rsid w:val="002974ED"/>
    <w:rsid w:val="0029790F"/>
    <w:rsid w:val="00297BC4"/>
    <w:rsid w:val="00297CAD"/>
    <w:rsid w:val="00297E7A"/>
    <w:rsid w:val="00297EBE"/>
    <w:rsid w:val="002A0156"/>
    <w:rsid w:val="002A0193"/>
    <w:rsid w:val="002A06A6"/>
    <w:rsid w:val="002A0BF7"/>
    <w:rsid w:val="002A0DE7"/>
    <w:rsid w:val="002A0FC3"/>
    <w:rsid w:val="002A1020"/>
    <w:rsid w:val="002A124E"/>
    <w:rsid w:val="002A13E5"/>
    <w:rsid w:val="002A14B7"/>
    <w:rsid w:val="002A196F"/>
    <w:rsid w:val="002A1D39"/>
    <w:rsid w:val="002A1EDC"/>
    <w:rsid w:val="002A1F6D"/>
    <w:rsid w:val="002A24AB"/>
    <w:rsid w:val="002A2A13"/>
    <w:rsid w:val="002A2F98"/>
    <w:rsid w:val="002A335C"/>
    <w:rsid w:val="002A3884"/>
    <w:rsid w:val="002A3928"/>
    <w:rsid w:val="002A3983"/>
    <w:rsid w:val="002A398B"/>
    <w:rsid w:val="002A3A4F"/>
    <w:rsid w:val="002A3CBA"/>
    <w:rsid w:val="002A3D62"/>
    <w:rsid w:val="002A412D"/>
    <w:rsid w:val="002A46CC"/>
    <w:rsid w:val="002A489B"/>
    <w:rsid w:val="002A4BA8"/>
    <w:rsid w:val="002A4BB4"/>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15B"/>
    <w:rsid w:val="002A7A81"/>
    <w:rsid w:val="002A7C68"/>
    <w:rsid w:val="002A7FAD"/>
    <w:rsid w:val="002B00CF"/>
    <w:rsid w:val="002B0598"/>
    <w:rsid w:val="002B067A"/>
    <w:rsid w:val="002B07F3"/>
    <w:rsid w:val="002B0B21"/>
    <w:rsid w:val="002B0B63"/>
    <w:rsid w:val="002B0E15"/>
    <w:rsid w:val="002B1159"/>
    <w:rsid w:val="002B128B"/>
    <w:rsid w:val="002B15AA"/>
    <w:rsid w:val="002B1B9B"/>
    <w:rsid w:val="002B2241"/>
    <w:rsid w:val="002B22B6"/>
    <w:rsid w:val="002B24F3"/>
    <w:rsid w:val="002B2555"/>
    <w:rsid w:val="002B265A"/>
    <w:rsid w:val="002B2725"/>
    <w:rsid w:val="002B28B7"/>
    <w:rsid w:val="002B2932"/>
    <w:rsid w:val="002B2E5C"/>
    <w:rsid w:val="002B2E7B"/>
    <w:rsid w:val="002B2EEF"/>
    <w:rsid w:val="002B2F95"/>
    <w:rsid w:val="002B3025"/>
    <w:rsid w:val="002B3032"/>
    <w:rsid w:val="002B320E"/>
    <w:rsid w:val="002B3A51"/>
    <w:rsid w:val="002B3B3C"/>
    <w:rsid w:val="002B3C3F"/>
    <w:rsid w:val="002B3D1B"/>
    <w:rsid w:val="002B3E57"/>
    <w:rsid w:val="002B408D"/>
    <w:rsid w:val="002B40B8"/>
    <w:rsid w:val="002B417D"/>
    <w:rsid w:val="002B4547"/>
    <w:rsid w:val="002B4674"/>
    <w:rsid w:val="002B468D"/>
    <w:rsid w:val="002B4996"/>
    <w:rsid w:val="002B4B01"/>
    <w:rsid w:val="002B4CFD"/>
    <w:rsid w:val="002B5193"/>
    <w:rsid w:val="002B520F"/>
    <w:rsid w:val="002B52D6"/>
    <w:rsid w:val="002B5427"/>
    <w:rsid w:val="002B555A"/>
    <w:rsid w:val="002B5709"/>
    <w:rsid w:val="002B5845"/>
    <w:rsid w:val="002B58DF"/>
    <w:rsid w:val="002B59F2"/>
    <w:rsid w:val="002B6114"/>
    <w:rsid w:val="002B612D"/>
    <w:rsid w:val="002B61BA"/>
    <w:rsid w:val="002B6258"/>
    <w:rsid w:val="002B62AB"/>
    <w:rsid w:val="002B6398"/>
    <w:rsid w:val="002B6527"/>
    <w:rsid w:val="002B656B"/>
    <w:rsid w:val="002B68B6"/>
    <w:rsid w:val="002B6A34"/>
    <w:rsid w:val="002B6C38"/>
    <w:rsid w:val="002B6C75"/>
    <w:rsid w:val="002B6DC1"/>
    <w:rsid w:val="002B6DE1"/>
    <w:rsid w:val="002B6F56"/>
    <w:rsid w:val="002B77FF"/>
    <w:rsid w:val="002B78DB"/>
    <w:rsid w:val="002B79BF"/>
    <w:rsid w:val="002B7C0B"/>
    <w:rsid w:val="002C010F"/>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EDC"/>
    <w:rsid w:val="002C2056"/>
    <w:rsid w:val="002C22B2"/>
    <w:rsid w:val="002C2489"/>
    <w:rsid w:val="002C269F"/>
    <w:rsid w:val="002C2CEC"/>
    <w:rsid w:val="002C2E3C"/>
    <w:rsid w:val="002C3189"/>
    <w:rsid w:val="002C3777"/>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5CE5"/>
    <w:rsid w:val="002C60D3"/>
    <w:rsid w:val="002C6949"/>
    <w:rsid w:val="002C6A2B"/>
    <w:rsid w:val="002C6B78"/>
    <w:rsid w:val="002C7087"/>
    <w:rsid w:val="002C71F8"/>
    <w:rsid w:val="002C74AD"/>
    <w:rsid w:val="002C79C7"/>
    <w:rsid w:val="002C7F5A"/>
    <w:rsid w:val="002C7F9F"/>
    <w:rsid w:val="002D0163"/>
    <w:rsid w:val="002D0603"/>
    <w:rsid w:val="002D092A"/>
    <w:rsid w:val="002D0A5B"/>
    <w:rsid w:val="002D0B40"/>
    <w:rsid w:val="002D0CF6"/>
    <w:rsid w:val="002D0D72"/>
    <w:rsid w:val="002D0DA5"/>
    <w:rsid w:val="002D0DD8"/>
    <w:rsid w:val="002D0E84"/>
    <w:rsid w:val="002D10D5"/>
    <w:rsid w:val="002D116C"/>
    <w:rsid w:val="002D15E2"/>
    <w:rsid w:val="002D170F"/>
    <w:rsid w:val="002D1729"/>
    <w:rsid w:val="002D19B4"/>
    <w:rsid w:val="002D1B93"/>
    <w:rsid w:val="002D2018"/>
    <w:rsid w:val="002D20D2"/>
    <w:rsid w:val="002D24A2"/>
    <w:rsid w:val="002D2985"/>
    <w:rsid w:val="002D2AE7"/>
    <w:rsid w:val="002D2BCC"/>
    <w:rsid w:val="002D2E9E"/>
    <w:rsid w:val="002D2F82"/>
    <w:rsid w:val="002D2F8D"/>
    <w:rsid w:val="002D3007"/>
    <w:rsid w:val="002D306F"/>
    <w:rsid w:val="002D32BB"/>
    <w:rsid w:val="002D33F7"/>
    <w:rsid w:val="002D347A"/>
    <w:rsid w:val="002D34EE"/>
    <w:rsid w:val="002D35FC"/>
    <w:rsid w:val="002D38EF"/>
    <w:rsid w:val="002D423F"/>
    <w:rsid w:val="002D42D6"/>
    <w:rsid w:val="002D4325"/>
    <w:rsid w:val="002D444E"/>
    <w:rsid w:val="002D4503"/>
    <w:rsid w:val="002D4730"/>
    <w:rsid w:val="002D48F0"/>
    <w:rsid w:val="002D49CE"/>
    <w:rsid w:val="002D4B11"/>
    <w:rsid w:val="002D4B93"/>
    <w:rsid w:val="002D4BCD"/>
    <w:rsid w:val="002D4C15"/>
    <w:rsid w:val="002D4D40"/>
    <w:rsid w:val="002D4E36"/>
    <w:rsid w:val="002D4FF8"/>
    <w:rsid w:val="002D4FFB"/>
    <w:rsid w:val="002D526F"/>
    <w:rsid w:val="002D52EE"/>
    <w:rsid w:val="002D553A"/>
    <w:rsid w:val="002D5A38"/>
    <w:rsid w:val="002D5C9F"/>
    <w:rsid w:val="002D5E61"/>
    <w:rsid w:val="002D5EAC"/>
    <w:rsid w:val="002D63E8"/>
    <w:rsid w:val="002D69DA"/>
    <w:rsid w:val="002D6A4C"/>
    <w:rsid w:val="002D6C15"/>
    <w:rsid w:val="002D6C93"/>
    <w:rsid w:val="002D758B"/>
    <w:rsid w:val="002D7A13"/>
    <w:rsid w:val="002D7A43"/>
    <w:rsid w:val="002D7AC4"/>
    <w:rsid w:val="002D7D62"/>
    <w:rsid w:val="002D7DF1"/>
    <w:rsid w:val="002E0083"/>
    <w:rsid w:val="002E02D3"/>
    <w:rsid w:val="002E039E"/>
    <w:rsid w:val="002E0497"/>
    <w:rsid w:val="002E06F2"/>
    <w:rsid w:val="002E0818"/>
    <w:rsid w:val="002E081E"/>
    <w:rsid w:val="002E0C06"/>
    <w:rsid w:val="002E1016"/>
    <w:rsid w:val="002E1437"/>
    <w:rsid w:val="002E159B"/>
    <w:rsid w:val="002E18F8"/>
    <w:rsid w:val="002E1924"/>
    <w:rsid w:val="002E1B9F"/>
    <w:rsid w:val="002E1BD4"/>
    <w:rsid w:val="002E1D64"/>
    <w:rsid w:val="002E1D89"/>
    <w:rsid w:val="002E1FFF"/>
    <w:rsid w:val="002E2025"/>
    <w:rsid w:val="002E211D"/>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342"/>
    <w:rsid w:val="002E584F"/>
    <w:rsid w:val="002E596E"/>
    <w:rsid w:val="002E5D2E"/>
    <w:rsid w:val="002E5D9B"/>
    <w:rsid w:val="002E5DC3"/>
    <w:rsid w:val="002E5E01"/>
    <w:rsid w:val="002E60E4"/>
    <w:rsid w:val="002E62BB"/>
    <w:rsid w:val="002E63B3"/>
    <w:rsid w:val="002E6747"/>
    <w:rsid w:val="002E69AB"/>
    <w:rsid w:val="002E6AA0"/>
    <w:rsid w:val="002E6B53"/>
    <w:rsid w:val="002E6B97"/>
    <w:rsid w:val="002E6BF3"/>
    <w:rsid w:val="002E7194"/>
    <w:rsid w:val="002E7340"/>
    <w:rsid w:val="002E758B"/>
    <w:rsid w:val="002E7F0A"/>
    <w:rsid w:val="002F0A86"/>
    <w:rsid w:val="002F0BB7"/>
    <w:rsid w:val="002F0D17"/>
    <w:rsid w:val="002F1406"/>
    <w:rsid w:val="002F17CF"/>
    <w:rsid w:val="002F18C5"/>
    <w:rsid w:val="002F1A01"/>
    <w:rsid w:val="002F1C99"/>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311"/>
    <w:rsid w:val="002F5323"/>
    <w:rsid w:val="002F57E3"/>
    <w:rsid w:val="002F59CA"/>
    <w:rsid w:val="002F6240"/>
    <w:rsid w:val="002F6442"/>
    <w:rsid w:val="002F6498"/>
    <w:rsid w:val="002F65A5"/>
    <w:rsid w:val="002F664B"/>
    <w:rsid w:val="002F6763"/>
    <w:rsid w:val="002F6774"/>
    <w:rsid w:val="002F697D"/>
    <w:rsid w:val="002F6D83"/>
    <w:rsid w:val="002F6E4B"/>
    <w:rsid w:val="002F7073"/>
    <w:rsid w:val="002F717E"/>
    <w:rsid w:val="002F775A"/>
    <w:rsid w:val="002F7C13"/>
    <w:rsid w:val="002F7FD3"/>
    <w:rsid w:val="002F7FF8"/>
    <w:rsid w:val="0030018F"/>
    <w:rsid w:val="003002F6"/>
    <w:rsid w:val="0030050E"/>
    <w:rsid w:val="003006EC"/>
    <w:rsid w:val="00300BF4"/>
    <w:rsid w:val="00300C25"/>
    <w:rsid w:val="00300C70"/>
    <w:rsid w:val="00300C82"/>
    <w:rsid w:val="00300E74"/>
    <w:rsid w:val="0030115C"/>
    <w:rsid w:val="003011A6"/>
    <w:rsid w:val="003013A8"/>
    <w:rsid w:val="00301486"/>
    <w:rsid w:val="0030149D"/>
    <w:rsid w:val="003016D9"/>
    <w:rsid w:val="003019A5"/>
    <w:rsid w:val="00301C44"/>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9BB"/>
    <w:rsid w:val="00307DE2"/>
    <w:rsid w:val="00307F64"/>
    <w:rsid w:val="003101AC"/>
    <w:rsid w:val="003104FE"/>
    <w:rsid w:val="003106F6"/>
    <w:rsid w:val="0031084E"/>
    <w:rsid w:val="003110D6"/>
    <w:rsid w:val="0031114A"/>
    <w:rsid w:val="003111D1"/>
    <w:rsid w:val="00311243"/>
    <w:rsid w:val="00311795"/>
    <w:rsid w:val="00311860"/>
    <w:rsid w:val="00311B44"/>
    <w:rsid w:val="00311BA3"/>
    <w:rsid w:val="00312019"/>
    <w:rsid w:val="0031239A"/>
    <w:rsid w:val="00312416"/>
    <w:rsid w:val="003129A1"/>
    <w:rsid w:val="00312B07"/>
    <w:rsid w:val="00313039"/>
    <w:rsid w:val="00313457"/>
    <w:rsid w:val="003136DB"/>
    <w:rsid w:val="003136EA"/>
    <w:rsid w:val="00313857"/>
    <w:rsid w:val="00313DF5"/>
    <w:rsid w:val="00313DF6"/>
    <w:rsid w:val="00313E01"/>
    <w:rsid w:val="00313E0E"/>
    <w:rsid w:val="00314505"/>
    <w:rsid w:val="003146CA"/>
    <w:rsid w:val="00314AEA"/>
    <w:rsid w:val="00314B03"/>
    <w:rsid w:val="00314B56"/>
    <w:rsid w:val="00314CC2"/>
    <w:rsid w:val="00314E48"/>
    <w:rsid w:val="0031533E"/>
    <w:rsid w:val="003154F2"/>
    <w:rsid w:val="003155DE"/>
    <w:rsid w:val="0031582E"/>
    <w:rsid w:val="0031592D"/>
    <w:rsid w:val="00315A24"/>
    <w:rsid w:val="00315A2E"/>
    <w:rsid w:val="00315C31"/>
    <w:rsid w:val="00315E0A"/>
    <w:rsid w:val="00315FFA"/>
    <w:rsid w:val="0031602B"/>
    <w:rsid w:val="0031607E"/>
    <w:rsid w:val="0031660F"/>
    <w:rsid w:val="003166CB"/>
    <w:rsid w:val="00316944"/>
    <w:rsid w:val="00316A12"/>
    <w:rsid w:val="00316F7F"/>
    <w:rsid w:val="003170D1"/>
    <w:rsid w:val="00317137"/>
    <w:rsid w:val="003171F6"/>
    <w:rsid w:val="00317284"/>
    <w:rsid w:val="00317367"/>
    <w:rsid w:val="0031749F"/>
    <w:rsid w:val="003174FB"/>
    <w:rsid w:val="003176EB"/>
    <w:rsid w:val="00317D28"/>
    <w:rsid w:val="00317E4B"/>
    <w:rsid w:val="0032008B"/>
    <w:rsid w:val="00320279"/>
    <w:rsid w:val="0032036C"/>
    <w:rsid w:val="00320793"/>
    <w:rsid w:val="00320B03"/>
    <w:rsid w:val="003211C6"/>
    <w:rsid w:val="0032123D"/>
    <w:rsid w:val="00321AE2"/>
    <w:rsid w:val="00321C8E"/>
    <w:rsid w:val="00322829"/>
    <w:rsid w:val="00322B35"/>
    <w:rsid w:val="00322BFA"/>
    <w:rsid w:val="00322DBC"/>
    <w:rsid w:val="003230CB"/>
    <w:rsid w:val="0032336A"/>
    <w:rsid w:val="00323705"/>
    <w:rsid w:val="00323759"/>
    <w:rsid w:val="00323C47"/>
    <w:rsid w:val="00323D25"/>
    <w:rsid w:val="00323F17"/>
    <w:rsid w:val="00324159"/>
    <w:rsid w:val="00324189"/>
    <w:rsid w:val="003241D6"/>
    <w:rsid w:val="0032462E"/>
    <w:rsid w:val="00324992"/>
    <w:rsid w:val="003249C6"/>
    <w:rsid w:val="00324C74"/>
    <w:rsid w:val="00324D1C"/>
    <w:rsid w:val="00324E44"/>
    <w:rsid w:val="00324EF4"/>
    <w:rsid w:val="003250A3"/>
    <w:rsid w:val="003250B5"/>
    <w:rsid w:val="0032572D"/>
    <w:rsid w:val="00325F11"/>
    <w:rsid w:val="00326236"/>
    <w:rsid w:val="00326954"/>
    <w:rsid w:val="00326ADF"/>
    <w:rsid w:val="00326C86"/>
    <w:rsid w:val="00326DCA"/>
    <w:rsid w:val="003273B0"/>
    <w:rsid w:val="0032785E"/>
    <w:rsid w:val="00327BF6"/>
    <w:rsid w:val="00327C7B"/>
    <w:rsid w:val="00327DCE"/>
    <w:rsid w:val="00327E4F"/>
    <w:rsid w:val="00327F56"/>
    <w:rsid w:val="0033000C"/>
    <w:rsid w:val="00330102"/>
    <w:rsid w:val="003304A7"/>
    <w:rsid w:val="003304D2"/>
    <w:rsid w:val="0033093E"/>
    <w:rsid w:val="00330BB2"/>
    <w:rsid w:val="00330E1F"/>
    <w:rsid w:val="00331237"/>
    <w:rsid w:val="0033141F"/>
    <w:rsid w:val="0033144F"/>
    <w:rsid w:val="003314FA"/>
    <w:rsid w:val="003319F7"/>
    <w:rsid w:val="00331D17"/>
    <w:rsid w:val="00331DBE"/>
    <w:rsid w:val="00331FE9"/>
    <w:rsid w:val="0033229F"/>
    <w:rsid w:val="0033263F"/>
    <w:rsid w:val="00332C69"/>
    <w:rsid w:val="00332D31"/>
    <w:rsid w:val="00332F13"/>
    <w:rsid w:val="003330EF"/>
    <w:rsid w:val="003330FA"/>
    <w:rsid w:val="00333105"/>
    <w:rsid w:val="003334B4"/>
    <w:rsid w:val="00333530"/>
    <w:rsid w:val="003336CF"/>
    <w:rsid w:val="003336F4"/>
    <w:rsid w:val="00333811"/>
    <w:rsid w:val="00333845"/>
    <w:rsid w:val="00333862"/>
    <w:rsid w:val="00334219"/>
    <w:rsid w:val="003342FF"/>
    <w:rsid w:val="003343A6"/>
    <w:rsid w:val="0033447D"/>
    <w:rsid w:val="00334958"/>
    <w:rsid w:val="00334CEC"/>
    <w:rsid w:val="00334DE1"/>
    <w:rsid w:val="00334EA3"/>
    <w:rsid w:val="0033527A"/>
    <w:rsid w:val="0033544A"/>
    <w:rsid w:val="003354E0"/>
    <w:rsid w:val="0033564A"/>
    <w:rsid w:val="00335929"/>
    <w:rsid w:val="003359DB"/>
    <w:rsid w:val="00335A85"/>
    <w:rsid w:val="00335AA3"/>
    <w:rsid w:val="00335AF5"/>
    <w:rsid w:val="00335B39"/>
    <w:rsid w:val="00335BE2"/>
    <w:rsid w:val="00335E5A"/>
    <w:rsid w:val="00335E5F"/>
    <w:rsid w:val="003363FE"/>
    <w:rsid w:val="00336405"/>
    <w:rsid w:val="003364FC"/>
    <w:rsid w:val="00336762"/>
    <w:rsid w:val="0033681D"/>
    <w:rsid w:val="0033684E"/>
    <w:rsid w:val="00336C34"/>
    <w:rsid w:val="00337214"/>
    <w:rsid w:val="0033726D"/>
    <w:rsid w:val="00337324"/>
    <w:rsid w:val="00337368"/>
    <w:rsid w:val="00337516"/>
    <w:rsid w:val="003379A4"/>
    <w:rsid w:val="00340311"/>
    <w:rsid w:val="0034036D"/>
    <w:rsid w:val="00340423"/>
    <w:rsid w:val="0034069E"/>
    <w:rsid w:val="00340B29"/>
    <w:rsid w:val="00340D6E"/>
    <w:rsid w:val="003410AE"/>
    <w:rsid w:val="003415FB"/>
    <w:rsid w:val="00341C72"/>
    <w:rsid w:val="00341D22"/>
    <w:rsid w:val="00341DC1"/>
    <w:rsid w:val="00341E81"/>
    <w:rsid w:val="00341EC1"/>
    <w:rsid w:val="00341FC7"/>
    <w:rsid w:val="003420B5"/>
    <w:rsid w:val="0034211B"/>
    <w:rsid w:val="00342392"/>
    <w:rsid w:val="00342968"/>
    <w:rsid w:val="00342C40"/>
    <w:rsid w:val="00342F43"/>
    <w:rsid w:val="003430C3"/>
    <w:rsid w:val="0034315F"/>
    <w:rsid w:val="00343176"/>
    <w:rsid w:val="003432BB"/>
    <w:rsid w:val="0034339C"/>
    <w:rsid w:val="003433FF"/>
    <w:rsid w:val="003435CB"/>
    <w:rsid w:val="00343866"/>
    <w:rsid w:val="003439B8"/>
    <w:rsid w:val="003439CA"/>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07"/>
    <w:rsid w:val="00345EEF"/>
    <w:rsid w:val="00345FC2"/>
    <w:rsid w:val="0034642A"/>
    <w:rsid w:val="0034659E"/>
    <w:rsid w:val="003470A4"/>
    <w:rsid w:val="003473BF"/>
    <w:rsid w:val="00347646"/>
    <w:rsid w:val="003477B5"/>
    <w:rsid w:val="003479D0"/>
    <w:rsid w:val="0035027E"/>
    <w:rsid w:val="003502B1"/>
    <w:rsid w:val="003502C8"/>
    <w:rsid w:val="003507BA"/>
    <w:rsid w:val="0035095E"/>
    <w:rsid w:val="00350CA3"/>
    <w:rsid w:val="00350E9D"/>
    <w:rsid w:val="00350FA1"/>
    <w:rsid w:val="003511A1"/>
    <w:rsid w:val="003511B0"/>
    <w:rsid w:val="003515BA"/>
    <w:rsid w:val="003518F2"/>
    <w:rsid w:val="00351979"/>
    <w:rsid w:val="00351BC1"/>
    <w:rsid w:val="00351C11"/>
    <w:rsid w:val="00351D2A"/>
    <w:rsid w:val="00351D5B"/>
    <w:rsid w:val="00351E31"/>
    <w:rsid w:val="0035205E"/>
    <w:rsid w:val="003520DF"/>
    <w:rsid w:val="0035305E"/>
    <w:rsid w:val="00353104"/>
    <w:rsid w:val="0035327D"/>
    <w:rsid w:val="003533AA"/>
    <w:rsid w:val="003534E9"/>
    <w:rsid w:val="003535CB"/>
    <w:rsid w:val="0035370E"/>
    <w:rsid w:val="0035376B"/>
    <w:rsid w:val="0035399C"/>
    <w:rsid w:val="00353A95"/>
    <w:rsid w:val="00353EC0"/>
    <w:rsid w:val="00353FC9"/>
    <w:rsid w:val="003541B0"/>
    <w:rsid w:val="003541E4"/>
    <w:rsid w:val="003543E7"/>
    <w:rsid w:val="00354427"/>
    <w:rsid w:val="00354574"/>
    <w:rsid w:val="003546C9"/>
    <w:rsid w:val="00354745"/>
    <w:rsid w:val="00354AEC"/>
    <w:rsid w:val="00354C1D"/>
    <w:rsid w:val="00354E1F"/>
    <w:rsid w:val="00355062"/>
    <w:rsid w:val="0035508D"/>
    <w:rsid w:val="003550B1"/>
    <w:rsid w:val="003552DE"/>
    <w:rsid w:val="00355380"/>
    <w:rsid w:val="003553DB"/>
    <w:rsid w:val="00355832"/>
    <w:rsid w:val="00355BE2"/>
    <w:rsid w:val="00355D60"/>
    <w:rsid w:val="00355D89"/>
    <w:rsid w:val="00356106"/>
    <w:rsid w:val="00356226"/>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B26"/>
    <w:rsid w:val="00360DA8"/>
    <w:rsid w:val="00360F82"/>
    <w:rsid w:val="003610C8"/>
    <w:rsid w:val="0036117E"/>
    <w:rsid w:val="00361B46"/>
    <w:rsid w:val="0036210F"/>
    <w:rsid w:val="00362125"/>
    <w:rsid w:val="00362280"/>
    <w:rsid w:val="0036266F"/>
    <w:rsid w:val="003627B1"/>
    <w:rsid w:val="00363291"/>
    <w:rsid w:val="0036355F"/>
    <w:rsid w:val="0036382A"/>
    <w:rsid w:val="003639CC"/>
    <w:rsid w:val="00364460"/>
    <w:rsid w:val="0036467D"/>
    <w:rsid w:val="003646BD"/>
    <w:rsid w:val="00364820"/>
    <w:rsid w:val="00364837"/>
    <w:rsid w:val="00364D21"/>
    <w:rsid w:val="00364E29"/>
    <w:rsid w:val="00365411"/>
    <w:rsid w:val="003658F6"/>
    <w:rsid w:val="00365943"/>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45A"/>
    <w:rsid w:val="003676C9"/>
    <w:rsid w:val="0036779C"/>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0FDB"/>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2DE1"/>
    <w:rsid w:val="0037339F"/>
    <w:rsid w:val="00373A79"/>
    <w:rsid w:val="00373CC3"/>
    <w:rsid w:val="00373D59"/>
    <w:rsid w:val="00373DF8"/>
    <w:rsid w:val="00374251"/>
    <w:rsid w:val="00374480"/>
    <w:rsid w:val="003745CD"/>
    <w:rsid w:val="003745D3"/>
    <w:rsid w:val="0037466B"/>
    <w:rsid w:val="0037496F"/>
    <w:rsid w:val="00374B4A"/>
    <w:rsid w:val="00374D7C"/>
    <w:rsid w:val="0037502E"/>
    <w:rsid w:val="003750E3"/>
    <w:rsid w:val="0037558F"/>
    <w:rsid w:val="003756AE"/>
    <w:rsid w:val="0037576D"/>
    <w:rsid w:val="00375897"/>
    <w:rsid w:val="003759B9"/>
    <w:rsid w:val="00375B39"/>
    <w:rsid w:val="00375C09"/>
    <w:rsid w:val="00375DE0"/>
    <w:rsid w:val="00375F6D"/>
    <w:rsid w:val="003760F7"/>
    <w:rsid w:val="00376298"/>
    <w:rsid w:val="00376418"/>
    <w:rsid w:val="003764DC"/>
    <w:rsid w:val="00376703"/>
    <w:rsid w:val="003769C2"/>
    <w:rsid w:val="00376F0B"/>
    <w:rsid w:val="00377283"/>
    <w:rsid w:val="0037739C"/>
    <w:rsid w:val="003773BB"/>
    <w:rsid w:val="00377411"/>
    <w:rsid w:val="003774F4"/>
    <w:rsid w:val="003775BD"/>
    <w:rsid w:val="00377780"/>
    <w:rsid w:val="00377818"/>
    <w:rsid w:val="00377D65"/>
    <w:rsid w:val="00377EFF"/>
    <w:rsid w:val="00380102"/>
    <w:rsid w:val="0038019E"/>
    <w:rsid w:val="00380276"/>
    <w:rsid w:val="003804E3"/>
    <w:rsid w:val="003804F8"/>
    <w:rsid w:val="00380BED"/>
    <w:rsid w:val="00380DA9"/>
    <w:rsid w:val="00381633"/>
    <w:rsid w:val="0038178A"/>
    <w:rsid w:val="0038190B"/>
    <w:rsid w:val="003823EA"/>
    <w:rsid w:val="00382CF1"/>
    <w:rsid w:val="00382F25"/>
    <w:rsid w:val="00382FF8"/>
    <w:rsid w:val="0038300D"/>
    <w:rsid w:val="003830A5"/>
    <w:rsid w:val="003835E7"/>
    <w:rsid w:val="003836F3"/>
    <w:rsid w:val="0038371D"/>
    <w:rsid w:val="00383851"/>
    <w:rsid w:val="0038398D"/>
    <w:rsid w:val="003839B1"/>
    <w:rsid w:val="00383A7F"/>
    <w:rsid w:val="0038423A"/>
    <w:rsid w:val="00384340"/>
    <w:rsid w:val="003845BA"/>
    <w:rsid w:val="003845FA"/>
    <w:rsid w:val="00384CE4"/>
    <w:rsid w:val="00384F65"/>
    <w:rsid w:val="00385033"/>
    <w:rsid w:val="0038525D"/>
    <w:rsid w:val="0038555C"/>
    <w:rsid w:val="00385657"/>
    <w:rsid w:val="003856E0"/>
    <w:rsid w:val="00385AF4"/>
    <w:rsid w:val="00385B60"/>
    <w:rsid w:val="00385DF7"/>
    <w:rsid w:val="00385F4F"/>
    <w:rsid w:val="00386635"/>
    <w:rsid w:val="003866EA"/>
    <w:rsid w:val="003869B4"/>
    <w:rsid w:val="00386AD6"/>
    <w:rsid w:val="00386AEA"/>
    <w:rsid w:val="00386BEC"/>
    <w:rsid w:val="00387338"/>
    <w:rsid w:val="00387AF5"/>
    <w:rsid w:val="00390663"/>
    <w:rsid w:val="0039071F"/>
    <w:rsid w:val="003907D2"/>
    <w:rsid w:val="003907DA"/>
    <w:rsid w:val="00390927"/>
    <w:rsid w:val="0039098A"/>
    <w:rsid w:val="00390C1A"/>
    <w:rsid w:val="00390C5F"/>
    <w:rsid w:val="00390F72"/>
    <w:rsid w:val="003912A7"/>
    <w:rsid w:val="00391377"/>
    <w:rsid w:val="00391418"/>
    <w:rsid w:val="003916D4"/>
    <w:rsid w:val="003917D1"/>
    <w:rsid w:val="003919F3"/>
    <w:rsid w:val="00391BED"/>
    <w:rsid w:val="003922E2"/>
    <w:rsid w:val="0039239E"/>
    <w:rsid w:val="0039246F"/>
    <w:rsid w:val="003924EB"/>
    <w:rsid w:val="00392C1D"/>
    <w:rsid w:val="00392E40"/>
    <w:rsid w:val="00393076"/>
    <w:rsid w:val="0039366A"/>
    <w:rsid w:val="003937B1"/>
    <w:rsid w:val="003941E3"/>
    <w:rsid w:val="00394347"/>
    <w:rsid w:val="0039449E"/>
    <w:rsid w:val="00394574"/>
    <w:rsid w:val="00394746"/>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36"/>
    <w:rsid w:val="00397644"/>
    <w:rsid w:val="00397995"/>
    <w:rsid w:val="00397CED"/>
    <w:rsid w:val="003A000F"/>
    <w:rsid w:val="003A05C8"/>
    <w:rsid w:val="003A09AA"/>
    <w:rsid w:val="003A09BF"/>
    <w:rsid w:val="003A0CD5"/>
    <w:rsid w:val="003A0EE5"/>
    <w:rsid w:val="003A13EE"/>
    <w:rsid w:val="003A14F4"/>
    <w:rsid w:val="003A161E"/>
    <w:rsid w:val="003A18FF"/>
    <w:rsid w:val="003A1A87"/>
    <w:rsid w:val="003A1BB8"/>
    <w:rsid w:val="003A1C78"/>
    <w:rsid w:val="003A1EFF"/>
    <w:rsid w:val="003A2346"/>
    <w:rsid w:val="003A2A64"/>
    <w:rsid w:val="003A2FB3"/>
    <w:rsid w:val="003A2FC0"/>
    <w:rsid w:val="003A30AA"/>
    <w:rsid w:val="003A30FA"/>
    <w:rsid w:val="003A3153"/>
    <w:rsid w:val="003A351A"/>
    <w:rsid w:val="003A37BB"/>
    <w:rsid w:val="003A383C"/>
    <w:rsid w:val="003A38CA"/>
    <w:rsid w:val="003A3AC1"/>
    <w:rsid w:val="003A3D15"/>
    <w:rsid w:val="003A42CB"/>
    <w:rsid w:val="003A4446"/>
    <w:rsid w:val="003A4506"/>
    <w:rsid w:val="003A4936"/>
    <w:rsid w:val="003A4BA6"/>
    <w:rsid w:val="003A4BC6"/>
    <w:rsid w:val="003A500B"/>
    <w:rsid w:val="003A500D"/>
    <w:rsid w:val="003A520E"/>
    <w:rsid w:val="003A5515"/>
    <w:rsid w:val="003A5B88"/>
    <w:rsid w:val="003A5C87"/>
    <w:rsid w:val="003A5CE4"/>
    <w:rsid w:val="003A5E07"/>
    <w:rsid w:val="003A62DC"/>
    <w:rsid w:val="003A62EB"/>
    <w:rsid w:val="003A6355"/>
    <w:rsid w:val="003A64B8"/>
    <w:rsid w:val="003A6787"/>
    <w:rsid w:val="003A68EB"/>
    <w:rsid w:val="003A68ED"/>
    <w:rsid w:val="003A6B58"/>
    <w:rsid w:val="003A6D23"/>
    <w:rsid w:val="003A6EF1"/>
    <w:rsid w:val="003A7865"/>
    <w:rsid w:val="003A7B68"/>
    <w:rsid w:val="003A7C97"/>
    <w:rsid w:val="003A7ED3"/>
    <w:rsid w:val="003B010A"/>
    <w:rsid w:val="003B06AA"/>
    <w:rsid w:val="003B0D3B"/>
    <w:rsid w:val="003B1361"/>
    <w:rsid w:val="003B2078"/>
    <w:rsid w:val="003B23CF"/>
    <w:rsid w:val="003B2526"/>
    <w:rsid w:val="003B27F5"/>
    <w:rsid w:val="003B2A00"/>
    <w:rsid w:val="003B2C0D"/>
    <w:rsid w:val="003B3335"/>
    <w:rsid w:val="003B3345"/>
    <w:rsid w:val="003B34FA"/>
    <w:rsid w:val="003B3765"/>
    <w:rsid w:val="003B3948"/>
    <w:rsid w:val="003B39A1"/>
    <w:rsid w:val="003B3D52"/>
    <w:rsid w:val="003B3DA4"/>
    <w:rsid w:val="003B3E0A"/>
    <w:rsid w:val="003B41D8"/>
    <w:rsid w:val="003B4381"/>
    <w:rsid w:val="003B4956"/>
    <w:rsid w:val="003B4B1D"/>
    <w:rsid w:val="003B4E03"/>
    <w:rsid w:val="003B53FE"/>
    <w:rsid w:val="003B5441"/>
    <w:rsid w:val="003B56BD"/>
    <w:rsid w:val="003B5785"/>
    <w:rsid w:val="003B59FB"/>
    <w:rsid w:val="003B5A97"/>
    <w:rsid w:val="003B5C2C"/>
    <w:rsid w:val="003B5E46"/>
    <w:rsid w:val="003B604C"/>
    <w:rsid w:val="003B605A"/>
    <w:rsid w:val="003B6419"/>
    <w:rsid w:val="003B6620"/>
    <w:rsid w:val="003B692B"/>
    <w:rsid w:val="003B69F8"/>
    <w:rsid w:val="003B6A24"/>
    <w:rsid w:val="003B6C45"/>
    <w:rsid w:val="003B6CA1"/>
    <w:rsid w:val="003B6D0E"/>
    <w:rsid w:val="003B6F3E"/>
    <w:rsid w:val="003B7013"/>
    <w:rsid w:val="003B7195"/>
    <w:rsid w:val="003B73FF"/>
    <w:rsid w:val="003B748D"/>
    <w:rsid w:val="003B7AAC"/>
    <w:rsid w:val="003B7D4E"/>
    <w:rsid w:val="003B7DBE"/>
    <w:rsid w:val="003B7E81"/>
    <w:rsid w:val="003B7F54"/>
    <w:rsid w:val="003C0255"/>
    <w:rsid w:val="003C04FF"/>
    <w:rsid w:val="003C0941"/>
    <w:rsid w:val="003C098A"/>
    <w:rsid w:val="003C0F78"/>
    <w:rsid w:val="003C1041"/>
    <w:rsid w:val="003C15C5"/>
    <w:rsid w:val="003C15D4"/>
    <w:rsid w:val="003C15FA"/>
    <w:rsid w:val="003C193A"/>
    <w:rsid w:val="003C198E"/>
    <w:rsid w:val="003C19A6"/>
    <w:rsid w:val="003C1AD6"/>
    <w:rsid w:val="003C1E98"/>
    <w:rsid w:val="003C20AA"/>
    <w:rsid w:val="003C21B2"/>
    <w:rsid w:val="003C21C6"/>
    <w:rsid w:val="003C2251"/>
    <w:rsid w:val="003C2479"/>
    <w:rsid w:val="003C2C9B"/>
    <w:rsid w:val="003C32B3"/>
    <w:rsid w:val="003C35E5"/>
    <w:rsid w:val="003C385B"/>
    <w:rsid w:val="003C3BA5"/>
    <w:rsid w:val="003C3C93"/>
    <w:rsid w:val="003C3EC3"/>
    <w:rsid w:val="003C4111"/>
    <w:rsid w:val="003C492A"/>
    <w:rsid w:val="003C4B31"/>
    <w:rsid w:val="003C4B83"/>
    <w:rsid w:val="003C4B9B"/>
    <w:rsid w:val="003C4D46"/>
    <w:rsid w:val="003C4F70"/>
    <w:rsid w:val="003C50AC"/>
    <w:rsid w:val="003C50EF"/>
    <w:rsid w:val="003C5514"/>
    <w:rsid w:val="003C5880"/>
    <w:rsid w:val="003C5940"/>
    <w:rsid w:val="003C597E"/>
    <w:rsid w:val="003C5C01"/>
    <w:rsid w:val="003C5E9F"/>
    <w:rsid w:val="003C6073"/>
    <w:rsid w:val="003C61C9"/>
    <w:rsid w:val="003C6333"/>
    <w:rsid w:val="003C6589"/>
    <w:rsid w:val="003C67FE"/>
    <w:rsid w:val="003C6C29"/>
    <w:rsid w:val="003C6F43"/>
    <w:rsid w:val="003C7174"/>
    <w:rsid w:val="003C722D"/>
    <w:rsid w:val="003C7473"/>
    <w:rsid w:val="003C76C9"/>
    <w:rsid w:val="003C76ED"/>
    <w:rsid w:val="003C7AED"/>
    <w:rsid w:val="003C7AF9"/>
    <w:rsid w:val="003C7F51"/>
    <w:rsid w:val="003D0011"/>
    <w:rsid w:val="003D0235"/>
    <w:rsid w:val="003D02F6"/>
    <w:rsid w:val="003D0353"/>
    <w:rsid w:val="003D0593"/>
    <w:rsid w:val="003D05F2"/>
    <w:rsid w:val="003D0743"/>
    <w:rsid w:val="003D07B3"/>
    <w:rsid w:val="003D0B13"/>
    <w:rsid w:val="003D0F18"/>
    <w:rsid w:val="003D118B"/>
    <w:rsid w:val="003D1397"/>
    <w:rsid w:val="003D13F5"/>
    <w:rsid w:val="003D189E"/>
    <w:rsid w:val="003D1BB7"/>
    <w:rsid w:val="003D1BF9"/>
    <w:rsid w:val="003D1D91"/>
    <w:rsid w:val="003D20C8"/>
    <w:rsid w:val="003D2155"/>
    <w:rsid w:val="003D24AA"/>
    <w:rsid w:val="003D26A0"/>
    <w:rsid w:val="003D275F"/>
    <w:rsid w:val="003D298F"/>
    <w:rsid w:val="003D2FC7"/>
    <w:rsid w:val="003D2FEC"/>
    <w:rsid w:val="003D376F"/>
    <w:rsid w:val="003D3BDD"/>
    <w:rsid w:val="003D3F3E"/>
    <w:rsid w:val="003D4107"/>
    <w:rsid w:val="003D4149"/>
    <w:rsid w:val="003D41E8"/>
    <w:rsid w:val="003D43F1"/>
    <w:rsid w:val="003D45EC"/>
    <w:rsid w:val="003D473F"/>
    <w:rsid w:val="003D4894"/>
    <w:rsid w:val="003D4A02"/>
    <w:rsid w:val="003D4CC1"/>
    <w:rsid w:val="003D4F4E"/>
    <w:rsid w:val="003D513C"/>
    <w:rsid w:val="003D51DD"/>
    <w:rsid w:val="003D5499"/>
    <w:rsid w:val="003D54FF"/>
    <w:rsid w:val="003D57D1"/>
    <w:rsid w:val="003D59CF"/>
    <w:rsid w:val="003D5BC9"/>
    <w:rsid w:val="003D60BA"/>
    <w:rsid w:val="003D61CC"/>
    <w:rsid w:val="003D6217"/>
    <w:rsid w:val="003D65EF"/>
    <w:rsid w:val="003D686F"/>
    <w:rsid w:val="003D69DE"/>
    <w:rsid w:val="003D6B25"/>
    <w:rsid w:val="003D6B6B"/>
    <w:rsid w:val="003D6EC4"/>
    <w:rsid w:val="003D71BB"/>
    <w:rsid w:val="003D76B3"/>
    <w:rsid w:val="003D76BE"/>
    <w:rsid w:val="003D7CB2"/>
    <w:rsid w:val="003D7CEA"/>
    <w:rsid w:val="003D7FAA"/>
    <w:rsid w:val="003E00A8"/>
    <w:rsid w:val="003E0262"/>
    <w:rsid w:val="003E02D0"/>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6F"/>
    <w:rsid w:val="003E2E97"/>
    <w:rsid w:val="003E2F6B"/>
    <w:rsid w:val="003E3110"/>
    <w:rsid w:val="003E3223"/>
    <w:rsid w:val="003E3307"/>
    <w:rsid w:val="003E33A4"/>
    <w:rsid w:val="003E342A"/>
    <w:rsid w:val="003E35C1"/>
    <w:rsid w:val="003E35FA"/>
    <w:rsid w:val="003E3654"/>
    <w:rsid w:val="003E3943"/>
    <w:rsid w:val="003E3A09"/>
    <w:rsid w:val="003E3BA3"/>
    <w:rsid w:val="003E3F52"/>
    <w:rsid w:val="003E4032"/>
    <w:rsid w:val="003E423C"/>
    <w:rsid w:val="003E466B"/>
    <w:rsid w:val="003E46A1"/>
    <w:rsid w:val="003E48CB"/>
    <w:rsid w:val="003E498E"/>
    <w:rsid w:val="003E4A4C"/>
    <w:rsid w:val="003E4B67"/>
    <w:rsid w:val="003E4D50"/>
    <w:rsid w:val="003E4FE6"/>
    <w:rsid w:val="003E5170"/>
    <w:rsid w:val="003E533A"/>
    <w:rsid w:val="003E5793"/>
    <w:rsid w:val="003E5862"/>
    <w:rsid w:val="003E59C4"/>
    <w:rsid w:val="003E5B3F"/>
    <w:rsid w:val="003E5DD5"/>
    <w:rsid w:val="003E619D"/>
    <w:rsid w:val="003E62DE"/>
    <w:rsid w:val="003E6447"/>
    <w:rsid w:val="003E6834"/>
    <w:rsid w:val="003E68E5"/>
    <w:rsid w:val="003E69B2"/>
    <w:rsid w:val="003E6A91"/>
    <w:rsid w:val="003E6BA1"/>
    <w:rsid w:val="003E6D35"/>
    <w:rsid w:val="003E6DC3"/>
    <w:rsid w:val="003E727A"/>
    <w:rsid w:val="003E755E"/>
    <w:rsid w:val="003E7B4F"/>
    <w:rsid w:val="003E7CEC"/>
    <w:rsid w:val="003F0149"/>
    <w:rsid w:val="003F018F"/>
    <w:rsid w:val="003F0319"/>
    <w:rsid w:val="003F0432"/>
    <w:rsid w:val="003F04D1"/>
    <w:rsid w:val="003F08BD"/>
    <w:rsid w:val="003F09A2"/>
    <w:rsid w:val="003F0C5C"/>
    <w:rsid w:val="003F0DB2"/>
    <w:rsid w:val="003F1469"/>
    <w:rsid w:val="003F1C5F"/>
    <w:rsid w:val="003F1E21"/>
    <w:rsid w:val="003F1E59"/>
    <w:rsid w:val="003F2279"/>
    <w:rsid w:val="003F23BB"/>
    <w:rsid w:val="003F24EA"/>
    <w:rsid w:val="003F26C1"/>
    <w:rsid w:val="003F2905"/>
    <w:rsid w:val="003F2B97"/>
    <w:rsid w:val="003F2C2D"/>
    <w:rsid w:val="003F2E9F"/>
    <w:rsid w:val="003F31A4"/>
    <w:rsid w:val="003F3274"/>
    <w:rsid w:val="003F3308"/>
    <w:rsid w:val="003F34FA"/>
    <w:rsid w:val="003F3937"/>
    <w:rsid w:val="003F39D8"/>
    <w:rsid w:val="003F3A87"/>
    <w:rsid w:val="003F3A9B"/>
    <w:rsid w:val="003F3CFC"/>
    <w:rsid w:val="003F3F2D"/>
    <w:rsid w:val="003F40CB"/>
    <w:rsid w:val="003F40FD"/>
    <w:rsid w:val="003F4566"/>
    <w:rsid w:val="003F49AD"/>
    <w:rsid w:val="003F4D06"/>
    <w:rsid w:val="003F5684"/>
    <w:rsid w:val="003F5965"/>
    <w:rsid w:val="003F5A49"/>
    <w:rsid w:val="003F5C11"/>
    <w:rsid w:val="003F5C6F"/>
    <w:rsid w:val="003F6183"/>
    <w:rsid w:val="003F6256"/>
    <w:rsid w:val="003F62FF"/>
    <w:rsid w:val="003F648D"/>
    <w:rsid w:val="003F66A9"/>
    <w:rsid w:val="003F674E"/>
    <w:rsid w:val="003F6A9F"/>
    <w:rsid w:val="003F6FCE"/>
    <w:rsid w:val="003F75D6"/>
    <w:rsid w:val="003F7678"/>
    <w:rsid w:val="003F777F"/>
    <w:rsid w:val="004001EA"/>
    <w:rsid w:val="004002F1"/>
    <w:rsid w:val="00400430"/>
    <w:rsid w:val="00400537"/>
    <w:rsid w:val="00400552"/>
    <w:rsid w:val="004008A4"/>
    <w:rsid w:val="00400946"/>
    <w:rsid w:val="00400F49"/>
    <w:rsid w:val="00401016"/>
    <w:rsid w:val="0040102E"/>
    <w:rsid w:val="0040108B"/>
    <w:rsid w:val="004012C8"/>
    <w:rsid w:val="004013A7"/>
    <w:rsid w:val="004014A3"/>
    <w:rsid w:val="004014FF"/>
    <w:rsid w:val="00401850"/>
    <w:rsid w:val="0040195F"/>
    <w:rsid w:val="00401DD5"/>
    <w:rsid w:val="00401EA4"/>
    <w:rsid w:val="00401FBC"/>
    <w:rsid w:val="00402055"/>
    <w:rsid w:val="00402231"/>
    <w:rsid w:val="00402664"/>
    <w:rsid w:val="0040269D"/>
    <w:rsid w:val="00402867"/>
    <w:rsid w:val="00402875"/>
    <w:rsid w:val="0040291E"/>
    <w:rsid w:val="00402B22"/>
    <w:rsid w:val="004030F3"/>
    <w:rsid w:val="00403141"/>
    <w:rsid w:val="00403274"/>
    <w:rsid w:val="00403A1E"/>
    <w:rsid w:val="00403C7B"/>
    <w:rsid w:val="00404166"/>
    <w:rsid w:val="004041DC"/>
    <w:rsid w:val="0040452F"/>
    <w:rsid w:val="00404611"/>
    <w:rsid w:val="004048B9"/>
    <w:rsid w:val="00404946"/>
    <w:rsid w:val="00404D50"/>
    <w:rsid w:val="00404F4E"/>
    <w:rsid w:val="00405BA3"/>
    <w:rsid w:val="00405BC9"/>
    <w:rsid w:val="00405C45"/>
    <w:rsid w:val="0040600B"/>
    <w:rsid w:val="00406028"/>
    <w:rsid w:val="00406402"/>
    <w:rsid w:val="004064F3"/>
    <w:rsid w:val="0040668A"/>
    <w:rsid w:val="00407209"/>
    <w:rsid w:val="004076C4"/>
    <w:rsid w:val="004102E1"/>
    <w:rsid w:val="004104AA"/>
    <w:rsid w:val="00410582"/>
    <w:rsid w:val="004105D8"/>
    <w:rsid w:val="00410757"/>
    <w:rsid w:val="004108CF"/>
    <w:rsid w:val="00410973"/>
    <w:rsid w:val="00410AC9"/>
    <w:rsid w:val="00410AFE"/>
    <w:rsid w:val="00410BD7"/>
    <w:rsid w:val="00410F1F"/>
    <w:rsid w:val="00410FEB"/>
    <w:rsid w:val="00410FF6"/>
    <w:rsid w:val="00411048"/>
    <w:rsid w:val="004111D1"/>
    <w:rsid w:val="00411395"/>
    <w:rsid w:val="0041146A"/>
    <w:rsid w:val="00411715"/>
    <w:rsid w:val="00411F55"/>
    <w:rsid w:val="00411F71"/>
    <w:rsid w:val="00412047"/>
    <w:rsid w:val="004120F4"/>
    <w:rsid w:val="00412170"/>
    <w:rsid w:val="0041220B"/>
    <w:rsid w:val="004123BB"/>
    <w:rsid w:val="00412655"/>
    <w:rsid w:val="00412669"/>
    <w:rsid w:val="0041296F"/>
    <w:rsid w:val="00412A85"/>
    <w:rsid w:val="00412CCB"/>
    <w:rsid w:val="00412CCC"/>
    <w:rsid w:val="00412D49"/>
    <w:rsid w:val="00412DB3"/>
    <w:rsid w:val="00412E39"/>
    <w:rsid w:val="0041344A"/>
    <w:rsid w:val="0041366D"/>
    <w:rsid w:val="004136D5"/>
    <w:rsid w:val="00413899"/>
    <w:rsid w:val="00413CC6"/>
    <w:rsid w:val="00413EFC"/>
    <w:rsid w:val="00414104"/>
    <w:rsid w:val="0041459E"/>
    <w:rsid w:val="00414738"/>
    <w:rsid w:val="00414796"/>
    <w:rsid w:val="0041484E"/>
    <w:rsid w:val="00414991"/>
    <w:rsid w:val="00414BE9"/>
    <w:rsid w:val="00414CC3"/>
    <w:rsid w:val="00415164"/>
    <w:rsid w:val="00415328"/>
    <w:rsid w:val="004156B3"/>
    <w:rsid w:val="00415955"/>
    <w:rsid w:val="00415970"/>
    <w:rsid w:val="00415B0A"/>
    <w:rsid w:val="00415D96"/>
    <w:rsid w:val="00415F49"/>
    <w:rsid w:val="00415FF1"/>
    <w:rsid w:val="0041608A"/>
    <w:rsid w:val="0041647C"/>
    <w:rsid w:val="00416791"/>
    <w:rsid w:val="00416894"/>
    <w:rsid w:val="0041719A"/>
    <w:rsid w:val="004171A8"/>
    <w:rsid w:val="00417215"/>
    <w:rsid w:val="00417B73"/>
    <w:rsid w:val="00417BD2"/>
    <w:rsid w:val="00417F23"/>
    <w:rsid w:val="00417FF0"/>
    <w:rsid w:val="004201B2"/>
    <w:rsid w:val="0042025C"/>
    <w:rsid w:val="00420296"/>
    <w:rsid w:val="0042035B"/>
    <w:rsid w:val="0042035C"/>
    <w:rsid w:val="0042068D"/>
    <w:rsid w:val="0042095F"/>
    <w:rsid w:val="00420F0C"/>
    <w:rsid w:val="0042124F"/>
    <w:rsid w:val="004219A4"/>
    <w:rsid w:val="004219D6"/>
    <w:rsid w:val="00421E62"/>
    <w:rsid w:val="00421E64"/>
    <w:rsid w:val="00421EDA"/>
    <w:rsid w:val="0042207C"/>
    <w:rsid w:val="00422081"/>
    <w:rsid w:val="00422245"/>
    <w:rsid w:val="00422281"/>
    <w:rsid w:val="0042233F"/>
    <w:rsid w:val="00422427"/>
    <w:rsid w:val="004225A7"/>
    <w:rsid w:val="004225B9"/>
    <w:rsid w:val="00422E77"/>
    <w:rsid w:val="00422FCC"/>
    <w:rsid w:val="00423141"/>
    <w:rsid w:val="004232C1"/>
    <w:rsid w:val="00423642"/>
    <w:rsid w:val="004236C6"/>
    <w:rsid w:val="00423888"/>
    <w:rsid w:val="004238DE"/>
    <w:rsid w:val="00423ABA"/>
    <w:rsid w:val="00423B6F"/>
    <w:rsid w:val="00423D52"/>
    <w:rsid w:val="00423F44"/>
    <w:rsid w:val="00423FE1"/>
    <w:rsid w:val="004240A0"/>
    <w:rsid w:val="0042420D"/>
    <w:rsid w:val="004242C6"/>
    <w:rsid w:val="00424881"/>
    <w:rsid w:val="00424AEE"/>
    <w:rsid w:val="00425231"/>
    <w:rsid w:val="004253D1"/>
    <w:rsid w:val="004254C2"/>
    <w:rsid w:val="0042597B"/>
    <w:rsid w:val="00425B9E"/>
    <w:rsid w:val="00425BB8"/>
    <w:rsid w:val="00425C21"/>
    <w:rsid w:val="00425D01"/>
    <w:rsid w:val="00425E11"/>
    <w:rsid w:val="00426298"/>
    <w:rsid w:val="0042639D"/>
    <w:rsid w:val="00426B86"/>
    <w:rsid w:val="00426C69"/>
    <w:rsid w:val="00426C86"/>
    <w:rsid w:val="00426DD5"/>
    <w:rsid w:val="00427301"/>
    <w:rsid w:val="004278E2"/>
    <w:rsid w:val="00427F0F"/>
    <w:rsid w:val="004301AA"/>
    <w:rsid w:val="0043042F"/>
    <w:rsid w:val="0043047D"/>
    <w:rsid w:val="00430643"/>
    <w:rsid w:val="00430826"/>
    <w:rsid w:val="004309B4"/>
    <w:rsid w:val="00430AAB"/>
    <w:rsid w:val="00430AC1"/>
    <w:rsid w:val="00430AF9"/>
    <w:rsid w:val="00430B27"/>
    <w:rsid w:val="00430C6A"/>
    <w:rsid w:val="0043104E"/>
    <w:rsid w:val="00431579"/>
    <w:rsid w:val="00431BEE"/>
    <w:rsid w:val="00431C2A"/>
    <w:rsid w:val="00431D13"/>
    <w:rsid w:val="00431DF7"/>
    <w:rsid w:val="00431F1E"/>
    <w:rsid w:val="0043205D"/>
    <w:rsid w:val="0043252E"/>
    <w:rsid w:val="0043283F"/>
    <w:rsid w:val="00432869"/>
    <w:rsid w:val="00432A1E"/>
    <w:rsid w:val="00432B75"/>
    <w:rsid w:val="00432C42"/>
    <w:rsid w:val="00432CF7"/>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514F"/>
    <w:rsid w:val="00435155"/>
    <w:rsid w:val="0043560D"/>
    <w:rsid w:val="004356E8"/>
    <w:rsid w:val="00435865"/>
    <w:rsid w:val="00436033"/>
    <w:rsid w:val="00436127"/>
    <w:rsid w:val="0043648F"/>
    <w:rsid w:val="004366AE"/>
    <w:rsid w:val="004369F7"/>
    <w:rsid w:val="00436AD4"/>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C3E"/>
    <w:rsid w:val="00441D34"/>
    <w:rsid w:val="0044220B"/>
    <w:rsid w:val="00442335"/>
    <w:rsid w:val="004425E4"/>
    <w:rsid w:val="00442776"/>
    <w:rsid w:val="0044282F"/>
    <w:rsid w:val="00442A2C"/>
    <w:rsid w:val="00442FBB"/>
    <w:rsid w:val="00443077"/>
    <w:rsid w:val="004431B2"/>
    <w:rsid w:val="004431C2"/>
    <w:rsid w:val="004433E1"/>
    <w:rsid w:val="004434FB"/>
    <w:rsid w:val="00443C51"/>
    <w:rsid w:val="00443F85"/>
    <w:rsid w:val="00444122"/>
    <w:rsid w:val="00444259"/>
    <w:rsid w:val="00444330"/>
    <w:rsid w:val="004445A4"/>
    <w:rsid w:val="0044478D"/>
    <w:rsid w:val="00444843"/>
    <w:rsid w:val="004448C3"/>
    <w:rsid w:val="00444B16"/>
    <w:rsid w:val="00444BD2"/>
    <w:rsid w:val="00444C8C"/>
    <w:rsid w:val="0044501F"/>
    <w:rsid w:val="00445162"/>
    <w:rsid w:val="00445371"/>
    <w:rsid w:val="0044553A"/>
    <w:rsid w:val="00445866"/>
    <w:rsid w:val="00445C3C"/>
    <w:rsid w:val="00445CF7"/>
    <w:rsid w:val="00445F0E"/>
    <w:rsid w:val="00446008"/>
    <w:rsid w:val="00446189"/>
    <w:rsid w:val="0044621E"/>
    <w:rsid w:val="004463B6"/>
    <w:rsid w:val="0044661B"/>
    <w:rsid w:val="004466FC"/>
    <w:rsid w:val="0044678C"/>
    <w:rsid w:val="00446AAA"/>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1CC9"/>
    <w:rsid w:val="00451D7E"/>
    <w:rsid w:val="00452101"/>
    <w:rsid w:val="00452565"/>
    <w:rsid w:val="0045277F"/>
    <w:rsid w:val="004527CB"/>
    <w:rsid w:val="0045292C"/>
    <w:rsid w:val="00452A15"/>
    <w:rsid w:val="00452B1D"/>
    <w:rsid w:val="00453232"/>
    <w:rsid w:val="004534BA"/>
    <w:rsid w:val="0045395C"/>
    <w:rsid w:val="00453CBF"/>
    <w:rsid w:val="00454224"/>
    <w:rsid w:val="004543EF"/>
    <w:rsid w:val="00454441"/>
    <w:rsid w:val="004544E0"/>
    <w:rsid w:val="00454C74"/>
    <w:rsid w:val="00454F7F"/>
    <w:rsid w:val="0045523F"/>
    <w:rsid w:val="00455275"/>
    <w:rsid w:val="00455371"/>
    <w:rsid w:val="0045548C"/>
    <w:rsid w:val="00455577"/>
    <w:rsid w:val="00455663"/>
    <w:rsid w:val="004560C4"/>
    <w:rsid w:val="0045629E"/>
    <w:rsid w:val="004564A2"/>
    <w:rsid w:val="00456D82"/>
    <w:rsid w:val="00456EC5"/>
    <w:rsid w:val="00456F7F"/>
    <w:rsid w:val="0045701A"/>
    <w:rsid w:val="0045718E"/>
    <w:rsid w:val="00457515"/>
    <w:rsid w:val="004577CA"/>
    <w:rsid w:val="00457CB6"/>
    <w:rsid w:val="00457F15"/>
    <w:rsid w:val="00460069"/>
    <w:rsid w:val="004601F4"/>
    <w:rsid w:val="00460520"/>
    <w:rsid w:val="00460661"/>
    <w:rsid w:val="00460763"/>
    <w:rsid w:val="00460830"/>
    <w:rsid w:val="00460903"/>
    <w:rsid w:val="00460A3A"/>
    <w:rsid w:val="00460E28"/>
    <w:rsid w:val="0046118C"/>
    <w:rsid w:val="0046193F"/>
    <w:rsid w:val="00461FEB"/>
    <w:rsid w:val="004624F9"/>
    <w:rsid w:val="00462539"/>
    <w:rsid w:val="00462692"/>
    <w:rsid w:val="00462848"/>
    <w:rsid w:val="00462A9E"/>
    <w:rsid w:val="00462B51"/>
    <w:rsid w:val="00462B72"/>
    <w:rsid w:val="00462C75"/>
    <w:rsid w:val="00462E97"/>
    <w:rsid w:val="00462E9A"/>
    <w:rsid w:val="00463089"/>
    <w:rsid w:val="00463099"/>
    <w:rsid w:val="004633B9"/>
    <w:rsid w:val="004634D8"/>
    <w:rsid w:val="004635FB"/>
    <w:rsid w:val="004636D7"/>
    <w:rsid w:val="00463B88"/>
    <w:rsid w:val="00463C16"/>
    <w:rsid w:val="00463CD4"/>
    <w:rsid w:val="00463E9B"/>
    <w:rsid w:val="0046419B"/>
    <w:rsid w:val="004641DF"/>
    <w:rsid w:val="004645D4"/>
    <w:rsid w:val="00464712"/>
    <w:rsid w:val="00464882"/>
    <w:rsid w:val="00464A74"/>
    <w:rsid w:val="00464C47"/>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983"/>
    <w:rsid w:val="00466D2B"/>
    <w:rsid w:val="00466D71"/>
    <w:rsid w:val="00466EAF"/>
    <w:rsid w:val="004670A3"/>
    <w:rsid w:val="00467681"/>
    <w:rsid w:val="00467703"/>
    <w:rsid w:val="0046771C"/>
    <w:rsid w:val="00467758"/>
    <w:rsid w:val="00467787"/>
    <w:rsid w:val="004678C2"/>
    <w:rsid w:val="00467CCE"/>
    <w:rsid w:val="00470338"/>
    <w:rsid w:val="00470625"/>
    <w:rsid w:val="004708D0"/>
    <w:rsid w:val="00470C67"/>
    <w:rsid w:val="00470DC9"/>
    <w:rsid w:val="00471144"/>
    <w:rsid w:val="00471798"/>
    <w:rsid w:val="004717A8"/>
    <w:rsid w:val="0047188D"/>
    <w:rsid w:val="004719BD"/>
    <w:rsid w:val="004719EA"/>
    <w:rsid w:val="00471B31"/>
    <w:rsid w:val="00471B67"/>
    <w:rsid w:val="00471C1D"/>
    <w:rsid w:val="00471C7E"/>
    <w:rsid w:val="00471CDC"/>
    <w:rsid w:val="00472059"/>
    <w:rsid w:val="004722B6"/>
    <w:rsid w:val="00472420"/>
    <w:rsid w:val="004724B1"/>
    <w:rsid w:val="004726FF"/>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8EB"/>
    <w:rsid w:val="0047490D"/>
    <w:rsid w:val="0047494A"/>
    <w:rsid w:val="00474A7E"/>
    <w:rsid w:val="00474B7A"/>
    <w:rsid w:val="00474C4E"/>
    <w:rsid w:val="00474C76"/>
    <w:rsid w:val="00474F7D"/>
    <w:rsid w:val="004750B9"/>
    <w:rsid w:val="0047513A"/>
    <w:rsid w:val="0047566F"/>
    <w:rsid w:val="0047572C"/>
    <w:rsid w:val="00475DF4"/>
    <w:rsid w:val="00475F3D"/>
    <w:rsid w:val="00475FAE"/>
    <w:rsid w:val="0047630F"/>
    <w:rsid w:val="00476435"/>
    <w:rsid w:val="004767F0"/>
    <w:rsid w:val="00476CD3"/>
    <w:rsid w:val="00477067"/>
    <w:rsid w:val="004770A4"/>
    <w:rsid w:val="004772E4"/>
    <w:rsid w:val="00477540"/>
    <w:rsid w:val="00477646"/>
    <w:rsid w:val="0047792A"/>
    <w:rsid w:val="00477CFA"/>
    <w:rsid w:val="00477ED5"/>
    <w:rsid w:val="00477F7D"/>
    <w:rsid w:val="00480062"/>
    <w:rsid w:val="00480200"/>
    <w:rsid w:val="0048076C"/>
    <w:rsid w:val="0048087E"/>
    <w:rsid w:val="004808B0"/>
    <w:rsid w:val="00480A2E"/>
    <w:rsid w:val="00480C27"/>
    <w:rsid w:val="00481081"/>
    <w:rsid w:val="00481966"/>
    <w:rsid w:val="004819D1"/>
    <w:rsid w:val="00481DAD"/>
    <w:rsid w:val="00481EAD"/>
    <w:rsid w:val="004821E1"/>
    <w:rsid w:val="0048229E"/>
    <w:rsid w:val="00482612"/>
    <w:rsid w:val="004829F2"/>
    <w:rsid w:val="00482A17"/>
    <w:rsid w:val="00482B52"/>
    <w:rsid w:val="00482DA6"/>
    <w:rsid w:val="00482E6D"/>
    <w:rsid w:val="00482EB9"/>
    <w:rsid w:val="00482FCD"/>
    <w:rsid w:val="004832FA"/>
    <w:rsid w:val="00483461"/>
    <w:rsid w:val="0048350C"/>
    <w:rsid w:val="0048374E"/>
    <w:rsid w:val="004839E5"/>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1CF"/>
    <w:rsid w:val="00486437"/>
    <w:rsid w:val="0048656E"/>
    <w:rsid w:val="00486894"/>
    <w:rsid w:val="004868AD"/>
    <w:rsid w:val="00486A12"/>
    <w:rsid w:val="00486B0C"/>
    <w:rsid w:val="00486BE3"/>
    <w:rsid w:val="004870F8"/>
    <w:rsid w:val="004871F9"/>
    <w:rsid w:val="004873A1"/>
    <w:rsid w:val="00487827"/>
    <w:rsid w:val="00487D31"/>
    <w:rsid w:val="004900F1"/>
    <w:rsid w:val="00490FC3"/>
    <w:rsid w:val="004918A8"/>
    <w:rsid w:val="00491C8E"/>
    <w:rsid w:val="00491D74"/>
    <w:rsid w:val="00491DB4"/>
    <w:rsid w:val="00491E87"/>
    <w:rsid w:val="0049217C"/>
    <w:rsid w:val="0049219F"/>
    <w:rsid w:val="0049223D"/>
    <w:rsid w:val="004922D4"/>
    <w:rsid w:val="00492441"/>
    <w:rsid w:val="0049248E"/>
    <w:rsid w:val="00492751"/>
    <w:rsid w:val="00492CE9"/>
    <w:rsid w:val="00492F7D"/>
    <w:rsid w:val="00493018"/>
    <w:rsid w:val="004934A8"/>
    <w:rsid w:val="0049355E"/>
    <w:rsid w:val="00493E30"/>
    <w:rsid w:val="00493E8E"/>
    <w:rsid w:val="0049415A"/>
    <w:rsid w:val="004944A3"/>
    <w:rsid w:val="004944D1"/>
    <w:rsid w:val="00494599"/>
    <w:rsid w:val="00494826"/>
    <w:rsid w:val="0049497E"/>
    <w:rsid w:val="00494DF5"/>
    <w:rsid w:val="00494EAE"/>
    <w:rsid w:val="0049516B"/>
    <w:rsid w:val="00495404"/>
    <w:rsid w:val="00495435"/>
    <w:rsid w:val="0049546B"/>
    <w:rsid w:val="0049546F"/>
    <w:rsid w:val="00495D2B"/>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09"/>
    <w:rsid w:val="004A1637"/>
    <w:rsid w:val="004A18B4"/>
    <w:rsid w:val="004A18BC"/>
    <w:rsid w:val="004A19F1"/>
    <w:rsid w:val="004A1AA3"/>
    <w:rsid w:val="004A1B5D"/>
    <w:rsid w:val="004A1F4B"/>
    <w:rsid w:val="004A1FBC"/>
    <w:rsid w:val="004A2100"/>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A6C"/>
    <w:rsid w:val="004A3E45"/>
    <w:rsid w:val="004A3F1D"/>
    <w:rsid w:val="004A406E"/>
    <w:rsid w:val="004A4139"/>
    <w:rsid w:val="004A423B"/>
    <w:rsid w:val="004A48A7"/>
    <w:rsid w:val="004A4AD2"/>
    <w:rsid w:val="004A4E63"/>
    <w:rsid w:val="004A4FCB"/>
    <w:rsid w:val="004A4FD8"/>
    <w:rsid w:val="004A506E"/>
    <w:rsid w:val="004A51DE"/>
    <w:rsid w:val="004A5241"/>
    <w:rsid w:val="004A5364"/>
    <w:rsid w:val="004A577B"/>
    <w:rsid w:val="004A595D"/>
    <w:rsid w:val="004A5B93"/>
    <w:rsid w:val="004A5E7E"/>
    <w:rsid w:val="004A5F55"/>
    <w:rsid w:val="004A6517"/>
    <w:rsid w:val="004A65B0"/>
    <w:rsid w:val="004A6889"/>
    <w:rsid w:val="004A6C17"/>
    <w:rsid w:val="004A6D93"/>
    <w:rsid w:val="004A6D98"/>
    <w:rsid w:val="004A6EE8"/>
    <w:rsid w:val="004A6F65"/>
    <w:rsid w:val="004A7517"/>
    <w:rsid w:val="004A76A8"/>
    <w:rsid w:val="004A7B4B"/>
    <w:rsid w:val="004A7EFE"/>
    <w:rsid w:val="004B00AC"/>
    <w:rsid w:val="004B03A7"/>
    <w:rsid w:val="004B0598"/>
    <w:rsid w:val="004B05BC"/>
    <w:rsid w:val="004B05D2"/>
    <w:rsid w:val="004B099F"/>
    <w:rsid w:val="004B0B69"/>
    <w:rsid w:val="004B0BA4"/>
    <w:rsid w:val="004B0CB9"/>
    <w:rsid w:val="004B0D22"/>
    <w:rsid w:val="004B0DED"/>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8EC"/>
    <w:rsid w:val="004B2904"/>
    <w:rsid w:val="004B2B4E"/>
    <w:rsid w:val="004B2BBF"/>
    <w:rsid w:val="004B3322"/>
    <w:rsid w:val="004B3612"/>
    <w:rsid w:val="004B3775"/>
    <w:rsid w:val="004B3781"/>
    <w:rsid w:val="004B3A7B"/>
    <w:rsid w:val="004B3E1C"/>
    <w:rsid w:val="004B4072"/>
    <w:rsid w:val="004B44D3"/>
    <w:rsid w:val="004B44DA"/>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6EB"/>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23"/>
    <w:rsid w:val="004C0C69"/>
    <w:rsid w:val="004C0CC7"/>
    <w:rsid w:val="004C0D67"/>
    <w:rsid w:val="004C0FE3"/>
    <w:rsid w:val="004C11D3"/>
    <w:rsid w:val="004C13E2"/>
    <w:rsid w:val="004C1472"/>
    <w:rsid w:val="004C19B9"/>
    <w:rsid w:val="004C1B53"/>
    <w:rsid w:val="004C1C2E"/>
    <w:rsid w:val="004C1C8D"/>
    <w:rsid w:val="004C20D3"/>
    <w:rsid w:val="004C243A"/>
    <w:rsid w:val="004C26B9"/>
    <w:rsid w:val="004C26EB"/>
    <w:rsid w:val="004C281D"/>
    <w:rsid w:val="004C28D6"/>
    <w:rsid w:val="004C2A65"/>
    <w:rsid w:val="004C3AB1"/>
    <w:rsid w:val="004C40FA"/>
    <w:rsid w:val="004C425C"/>
    <w:rsid w:val="004C45A4"/>
    <w:rsid w:val="004C4795"/>
    <w:rsid w:val="004C48AE"/>
    <w:rsid w:val="004C490B"/>
    <w:rsid w:val="004C49B7"/>
    <w:rsid w:val="004C4DD1"/>
    <w:rsid w:val="004C4EA5"/>
    <w:rsid w:val="004C53B2"/>
    <w:rsid w:val="004C56D7"/>
    <w:rsid w:val="004C5756"/>
    <w:rsid w:val="004C5791"/>
    <w:rsid w:val="004C5994"/>
    <w:rsid w:val="004C59C9"/>
    <w:rsid w:val="004C59D2"/>
    <w:rsid w:val="004C5A24"/>
    <w:rsid w:val="004C5AB6"/>
    <w:rsid w:val="004C5DC2"/>
    <w:rsid w:val="004C5F1B"/>
    <w:rsid w:val="004C61C3"/>
    <w:rsid w:val="004C6248"/>
    <w:rsid w:val="004C69B1"/>
    <w:rsid w:val="004C6EBE"/>
    <w:rsid w:val="004C7002"/>
    <w:rsid w:val="004C7114"/>
    <w:rsid w:val="004C7508"/>
    <w:rsid w:val="004C79DF"/>
    <w:rsid w:val="004C7BCC"/>
    <w:rsid w:val="004C7C38"/>
    <w:rsid w:val="004D0003"/>
    <w:rsid w:val="004D03BC"/>
    <w:rsid w:val="004D04D2"/>
    <w:rsid w:val="004D07DE"/>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656"/>
    <w:rsid w:val="004D3821"/>
    <w:rsid w:val="004D382D"/>
    <w:rsid w:val="004D395E"/>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B68"/>
    <w:rsid w:val="004D5BD5"/>
    <w:rsid w:val="004D6136"/>
    <w:rsid w:val="004D613B"/>
    <w:rsid w:val="004D61C8"/>
    <w:rsid w:val="004D66DC"/>
    <w:rsid w:val="004D6898"/>
    <w:rsid w:val="004D7219"/>
    <w:rsid w:val="004D764C"/>
    <w:rsid w:val="004D766B"/>
    <w:rsid w:val="004D7898"/>
    <w:rsid w:val="004D7AD9"/>
    <w:rsid w:val="004D7DE6"/>
    <w:rsid w:val="004D7F6A"/>
    <w:rsid w:val="004E016C"/>
    <w:rsid w:val="004E060B"/>
    <w:rsid w:val="004E0646"/>
    <w:rsid w:val="004E0701"/>
    <w:rsid w:val="004E078F"/>
    <w:rsid w:val="004E0995"/>
    <w:rsid w:val="004E0DDD"/>
    <w:rsid w:val="004E0DE5"/>
    <w:rsid w:val="004E0F89"/>
    <w:rsid w:val="004E117F"/>
    <w:rsid w:val="004E118A"/>
    <w:rsid w:val="004E1D5B"/>
    <w:rsid w:val="004E1E8B"/>
    <w:rsid w:val="004E21C4"/>
    <w:rsid w:val="004E22F5"/>
    <w:rsid w:val="004E23D2"/>
    <w:rsid w:val="004E2635"/>
    <w:rsid w:val="004E2999"/>
    <w:rsid w:val="004E2C42"/>
    <w:rsid w:val="004E2D10"/>
    <w:rsid w:val="004E2D7E"/>
    <w:rsid w:val="004E2E67"/>
    <w:rsid w:val="004E317C"/>
    <w:rsid w:val="004E325D"/>
    <w:rsid w:val="004E3281"/>
    <w:rsid w:val="004E3333"/>
    <w:rsid w:val="004E36F1"/>
    <w:rsid w:val="004E3FFF"/>
    <w:rsid w:val="004E4008"/>
    <w:rsid w:val="004E41CD"/>
    <w:rsid w:val="004E4213"/>
    <w:rsid w:val="004E4662"/>
    <w:rsid w:val="004E4815"/>
    <w:rsid w:val="004E4A40"/>
    <w:rsid w:val="004E4DA8"/>
    <w:rsid w:val="004E4DC7"/>
    <w:rsid w:val="004E4E39"/>
    <w:rsid w:val="004E512B"/>
    <w:rsid w:val="004E517A"/>
    <w:rsid w:val="004E5255"/>
    <w:rsid w:val="004E55A3"/>
    <w:rsid w:val="004E5873"/>
    <w:rsid w:val="004E5A7D"/>
    <w:rsid w:val="004E5D4B"/>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236"/>
    <w:rsid w:val="004F1527"/>
    <w:rsid w:val="004F1542"/>
    <w:rsid w:val="004F1AFE"/>
    <w:rsid w:val="004F1E43"/>
    <w:rsid w:val="004F1EBE"/>
    <w:rsid w:val="004F21A8"/>
    <w:rsid w:val="004F22EE"/>
    <w:rsid w:val="004F22F5"/>
    <w:rsid w:val="004F251D"/>
    <w:rsid w:val="004F295D"/>
    <w:rsid w:val="004F299F"/>
    <w:rsid w:val="004F2B6E"/>
    <w:rsid w:val="004F2FE7"/>
    <w:rsid w:val="004F319F"/>
    <w:rsid w:val="004F35F9"/>
    <w:rsid w:val="004F3647"/>
    <w:rsid w:val="004F38B0"/>
    <w:rsid w:val="004F3907"/>
    <w:rsid w:val="004F3AA7"/>
    <w:rsid w:val="004F3AE0"/>
    <w:rsid w:val="004F3F35"/>
    <w:rsid w:val="004F3F4C"/>
    <w:rsid w:val="004F3F81"/>
    <w:rsid w:val="004F43B0"/>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038"/>
    <w:rsid w:val="004F7190"/>
    <w:rsid w:val="004F731B"/>
    <w:rsid w:val="004F7395"/>
    <w:rsid w:val="004F79ED"/>
    <w:rsid w:val="004F7BD9"/>
    <w:rsid w:val="004F7D7F"/>
    <w:rsid w:val="004F7DC2"/>
    <w:rsid w:val="00500064"/>
    <w:rsid w:val="0050016A"/>
    <w:rsid w:val="005003B7"/>
    <w:rsid w:val="00500751"/>
    <w:rsid w:val="00500852"/>
    <w:rsid w:val="00500CC6"/>
    <w:rsid w:val="00500ED9"/>
    <w:rsid w:val="00501008"/>
    <w:rsid w:val="005016E0"/>
    <w:rsid w:val="00501AA3"/>
    <w:rsid w:val="00501B20"/>
    <w:rsid w:val="00501C1D"/>
    <w:rsid w:val="00502005"/>
    <w:rsid w:val="005022AA"/>
    <w:rsid w:val="00502A04"/>
    <w:rsid w:val="00502A29"/>
    <w:rsid w:val="00502B39"/>
    <w:rsid w:val="00502D3C"/>
    <w:rsid w:val="005030A0"/>
    <w:rsid w:val="00503213"/>
    <w:rsid w:val="0050367F"/>
    <w:rsid w:val="00503B6D"/>
    <w:rsid w:val="00503D55"/>
    <w:rsid w:val="00503D88"/>
    <w:rsid w:val="00503E95"/>
    <w:rsid w:val="0050411E"/>
    <w:rsid w:val="00504549"/>
    <w:rsid w:val="005048B5"/>
    <w:rsid w:val="00504BD0"/>
    <w:rsid w:val="00504E59"/>
    <w:rsid w:val="0050589C"/>
    <w:rsid w:val="00505A35"/>
    <w:rsid w:val="00505B26"/>
    <w:rsid w:val="00505C11"/>
    <w:rsid w:val="00506044"/>
    <w:rsid w:val="0050661E"/>
    <w:rsid w:val="00506D5A"/>
    <w:rsid w:val="00506F08"/>
    <w:rsid w:val="00506F61"/>
    <w:rsid w:val="00507135"/>
    <w:rsid w:val="0050735D"/>
    <w:rsid w:val="0050739F"/>
    <w:rsid w:val="00507439"/>
    <w:rsid w:val="005075FC"/>
    <w:rsid w:val="005078E0"/>
    <w:rsid w:val="00507CAC"/>
    <w:rsid w:val="005103D3"/>
    <w:rsid w:val="00510682"/>
    <w:rsid w:val="005107F7"/>
    <w:rsid w:val="00510888"/>
    <w:rsid w:val="00510AD9"/>
    <w:rsid w:val="00510F78"/>
    <w:rsid w:val="005111D0"/>
    <w:rsid w:val="00511A4C"/>
    <w:rsid w:val="00511C5D"/>
    <w:rsid w:val="00511D7B"/>
    <w:rsid w:val="00512040"/>
    <w:rsid w:val="00512489"/>
    <w:rsid w:val="005124C2"/>
    <w:rsid w:val="005125B9"/>
    <w:rsid w:val="0051278B"/>
    <w:rsid w:val="0051281B"/>
    <w:rsid w:val="0051294D"/>
    <w:rsid w:val="0051320A"/>
    <w:rsid w:val="005132CB"/>
    <w:rsid w:val="005135F0"/>
    <w:rsid w:val="0051369C"/>
    <w:rsid w:val="00513ACE"/>
    <w:rsid w:val="00513B64"/>
    <w:rsid w:val="00513B95"/>
    <w:rsid w:val="00513E81"/>
    <w:rsid w:val="00513F0E"/>
    <w:rsid w:val="005143F1"/>
    <w:rsid w:val="0051472C"/>
    <w:rsid w:val="0051496F"/>
    <w:rsid w:val="00514AAA"/>
    <w:rsid w:val="00514B3E"/>
    <w:rsid w:val="00514B5B"/>
    <w:rsid w:val="00514DF5"/>
    <w:rsid w:val="005150C1"/>
    <w:rsid w:val="00515243"/>
    <w:rsid w:val="0051538E"/>
    <w:rsid w:val="005159AF"/>
    <w:rsid w:val="00515F54"/>
    <w:rsid w:val="00516526"/>
    <w:rsid w:val="00516588"/>
    <w:rsid w:val="00516682"/>
    <w:rsid w:val="00516810"/>
    <w:rsid w:val="00516977"/>
    <w:rsid w:val="00516B5E"/>
    <w:rsid w:val="00516D4D"/>
    <w:rsid w:val="00517015"/>
    <w:rsid w:val="00517081"/>
    <w:rsid w:val="00517477"/>
    <w:rsid w:val="00517A0F"/>
    <w:rsid w:val="00517A9A"/>
    <w:rsid w:val="00517BB1"/>
    <w:rsid w:val="00517C4A"/>
    <w:rsid w:val="00517C79"/>
    <w:rsid w:val="00517E4D"/>
    <w:rsid w:val="005200BD"/>
    <w:rsid w:val="005201FD"/>
    <w:rsid w:val="005204E4"/>
    <w:rsid w:val="0052075B"/>
    <w:rsid w:val="00520D54"/>
    <w:rsid w:val="005212F6"/>
    <w:rsid w:val="00521BC4"/>
    <w:rsid w:val="00521C6B"/>
    <w:rsid w:val="00521DD2"/>
    <w:rsid w:val="00521DFD"/>
    <w:rsid w:val="005223CE"/>
    <w:rsid w:val="00522607"/>
    <w:rsid w:val="00522984"/>
    <w:rsid w:val="00522B4A"/>
    <w:rsid w:val="00522C79"/>
    <w:rsid w:val="00522E47"/>
    <w:rsid w:val="0052305F"/>
    <w:rsid w:val="005234A6"/>
    <w:rsid w:val="005235FF"/>
    <w:rsid w:val="00523708"/>
    <w:rsid w:val="00523D57"/>
    <w:rsid w:val="005247DB"/>
    <w:rsid w:val="0052498B"/>
    <w:rsid w:val="00525CC9"/>
    <w:rsid w:val="005261C4"/>
    <w:rsid w:val="00526375"/>
    <w:rsid w:val="00526434"/>
    <w:rsid w:val="00526B16"/>
    <w:rsid w:val="00526F19"/>
    <w:rsid w:val="00527047"/>
    <w:rsid w:val="0052713E"/>
    <w:rsid w:val="0052727D"/>
    <w:rsid w:val="0052748C"/>
    <w:rsid w:val="00527505"/>
    <w:rsid w:val="0052753D"/>
    <w:rsid w:val="005277C2"/>
    <w:rsid w:val="00527A64"/>
    <w:rsid w:val="00527A97"/>
    <w:rsid w:val="00527B14"/>
    <w:rsid w:val="00527F18"/>
    <w:rsid w:val="00527F51"/>
    <w:rsid w:val="00530003"/>
    <w:rsid w:val="00530116"/>
    <w:rsid w:val="00530670"/>
    <w:rsid w:val="005307B2"/>
    <w:rsid w:val="005308D4"/>
    <w:rsid w:val="00530C71"/>
    <w:rsid w:val="00530F67"/>
    <w:rsid w:val="00530FAF"/>
    <w:rsid w:val="00531395"/>
    <w:rsid w:val="0053142B"/>
    <w:rsid w:val="005314F7"/>
    <w:rsid w:val="005316DD"/>
    <w:rsid w:val="005317A4"/>
    <w:rsid w:val="00531997"/>
    <w:rsid w:val="0053213C"/>
    <w:rsid w:val="00532148"/>
    <w:rsid w:val="0053238A"/>
    <w:rsid w:val="005325C2"/>
    <w:rsid w:val="0053268F"/>
    <w:rsid w:val="00532C93"/>
    <w:rsid w:val="00532D6E"/>
    <w:rsid w:val="00532DA5"/>
    <w:rsid w:val="0053312D"/>
    <w:rsid w:val="0053357E"/>
    <w:rsid w:val="005341B3"/>
    <w:rsid w:val="00534270"/>
    <w:rsid w:val="00534285"/>
    <w:rsid w:val="00534471"/>
    <w:rsid w:val="0053473E"/>
    <w:rsid w:val="00534755"/>
    <w:rsid w:val="00534EA1"/>
    <w:rsid w:val="00534ED5"/>
    <w:rsid w:val="00534F9B"/>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0A"/>
    <w:rsid w:val="005422D8"/>
    <w:rsid w:val="00542317"/>
    <w:rsid w:val="00542630"/>
    <w:rsid w:val="005426DA"/>
    <w:rsid w:val="00542C0F"/>
    <w:rsid w:val="00542CA1"/>
    <w:rsid w:val="005430F6"/>
    <w:rsid w:val="005432F5"/>
    <w:rsid w:val="00543329"/>
    <w:rsid w:val="0054337C"/>
    <w:rsid w:val="00543718"/>
    <w:rsid w:val="005438F2"/>
    <w:rsid w:val="005439DC"/>
    <w:rsid w:val="00543C7D"/>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2BB"/>
    <w:rsid w:val="00546469"/>
    <w:rsid w:val="005464EF"/>
    <w:rsid w:val="00546A45"/>
    <w:rsid w:val="00546F86"/>
    <w:rsid w:val="00547233"/>
    <w:rsid w:val="0054744D"/>
    <w:rsid w:val="00547E9F"/>
    <w:rsid w:val="005501C1"/>
    <w:rsid w:val="005502EF"/>
    <w:rsid w:val="005511FD"/>
    <w:rsid w:val="005515EB"/>
    <w:rsid w:val="00551633"/>
    <w:rsid w:val="0055167C"/>
    <w:rsid w:val="00551840"/>
    <w:rsid w:val="005519E7"/>
    <w:rsid w:val="00551A79"/>
    <w:rsid w:val="00551BFB"/>
    <w:rsid w:val="00551CBC"/>
    <w:rsid w:val="00551D26"/>
    <w:rsid w:val="00551EA6"/>
    <w:rsid w:val="00551FA4"/>
    <w:rsid w:val="0055202D"/>
    <w:rsid w:val="005520AC"/>
    <w:rsid w:val="005522AD"/>
    <w:rsid w:val="005522B9"/>
    <w:rsid w:val="005525C6"/>
    <w:rsid w:val="0055285A"/>
    <w:rsid w:val="005528A7"/>
    <w:rsid w:val="00552A46"/>
    <w:rsid w:val="00552B12"/>
    <w:rsid w:val="00552DA5"/>
    <w:rsid w:val="00552E7E"/>
    <w:rsid w:val="00552E7F"/>
    <w:rsid w:val="0055305E"/>
    <w:rsid w:val="005531DD"/>
    <w:rsid w:val="0055332F"/>
    <w:rsid w:val="0055356D"/>
    <w:rsid w:val="00553651"/>
    <w:rsid w:val="00553776"/>
    <w:rsid w:val="00553875"/>
    <w:rsid w:val="00553904"/>
    <w:rsid w:val="0055396D"/>
    <w:rsid w:val="005539BC"/>
    <w:rsid w:val="00553AAD"/>
    <w:rsid w:val="00553C07"/>
    <w:rsid w:val="00553E9B"/>
    <w:rsid w:val="00553F43"/>
    <w:rsid w:val="00554173"/>
    <w:rsid w:val="0055450C"/>
    <w:rsid w:val="00554651"/>
    <w:rsid w:val="00554679"/>
    <w:rsid w:val="005549EB"/>
    <w:rsid w:val="00554BB7"/>
    <w:rsid w:val="00554E6C"/>
    <w:rsid w:val="0055501B"/>
    <w:rsid w:val="00555039"/>
    <w:rsid w:val="00555115"/>
    <w:rsid w:val="005552D3"/>
    <w:rsid w:val="00555498"/>
    <w:rsid w:val="005554DE"/>
    <w:rsid w:val="00555507"/>
    <w:rsid w:val="00555567"/>
    <w:rsid w:val="00555630"/>
    <w:rsid w:val="00555685"/>
    <w:rsid w:val="00555766"/>
    <w:rsid w:val="00555BDD"/>
    <w:rsid w:val="005568B2"/>
    <w:rsid w:val="00556B10"/>
    <w:rsid w:val="00556C94"/>
    <w:rsid w:val="00556CB8"/>
    <w:rsid w:val="00556EB9"/>
    <w:rsid w:val="00556F39"/>
    <w:rsid w:val="0055745C"/>
    <w:rsid w:val="0055751F"/>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7CC"/>
    <w:rsid w:val="005607CF"/>
    <w:rsid w:val="00560857"/>
    <w:rsid w:val="00560890"/>
    <w:rsid w:val="00560AAF"/>
    <w:rsid w:val="00560B84"/>
    <w:rsid w:val="00560BE1"/>
    <w:rsid w:val="00560C47"/>
    <w:rsid w:val="00560F10"/>
    <w:rsid w:val="005617CF"/>
    <w:rsid w:val="0056188E"/>
    <w:rsid w:val="00561982"/>
    <w:rsid w:val="005619C8"/>
    <w:rsid w:val="00561FEC"/>
    <w:rsid w:val="00562104"/>
    <w:rsid w:val="0056225D"/>
    <w:rsid w:val="005622F7"/>
    <w:rsid w:val="00562747"/>
    <w:rsid w:val="00562847"/>
    <w:rsid w:val="005628DD"/>
    <w:rsid w:val="0056299A"/>
    <w:rsid w:val="00562B6B"/>
    <w:rsid w:val="00562D20"/>
    <w:rsid w:val="00562F0F"/>
    <w:rsid w:val="00563389"/>
    <w:rsid w:val="005637C0"/>
    <w:rsid w:val="005638B5"/>
    <w:rsid w:val="00563A53"/>
    <w:rsid w:val="00563ACA"/>
    <w:rsid w:val="00563D38"/>
    <w:rsid w:val="00563F65"/>
    <w:rsid w:val="00563F90"/>
    <w:rsid w:val="00564A84"/>
    <w:rsid w:val="00564A8E"/>
    <w:rsid w:val="005650DE"/>
    <w:rsid w:val="00565239"/>
    <w:rsid w:val="005653DC"/>
    <w:rsid w:val="005656AB"/>
    <w:rsid w:val="00565743"/>
    <w:rsid w:val="00565962"/>
    <w:rsid w:val="00565AF1"/>
    <w:rsid w:val="00565FE8"/>
    <w:rsid w:val="00565FEE"/>
    <w:rsid w:val="005660B7"/>
    <w:rsid w:val="005660CD"/>
    <w:rsid w:val="0056642A"/>
    <w:rsid w:val="005664F1"/>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6C8"/>
    <w:rsid w:val="00572812"/>
    <w:rsid w:val="00572895"/>
    <w:rsid w:val="00572A9D"/>
    <w:rsid w:val="00572AB4"/>
    <w:rsid w:val="00573239"/>
    <w:rsid w:val="0057323A"/>
    <w:rsid w:val="005732A6"/>
    <w:rsid w:val="005736F2"/>
    <w:rsid w:val="00573D4B"/>
    <w:rsid w:val="00573DFD"/>
    <w:rsid w:val="0057411A"/>
    <w:rsid w:val="0057439E"/>
    <w:rsid w:val="00574636"/>
    <w:rsid w:val="005746FF"/>
    <w:rsid w:val="005749AD"/>
    <w:rsid w:val="005749CE"/>
    <w:rsid w:val="005749E5"/>
    <w:rsid w:val="00574A7B"/>
    <w:rsid w:val="00574D9F"/>
    <w:rsid w:val="00574E5A"/>
    <w:rsid w:val="0057524C"/>
    <w:rsid w:val="00575653"/>
    <w:rsid w:val="0057567A"/>
    <w:rsid w:val="005757D0"/>
    <w:rsid w:val="00575824"/>
    <w:rsid w:val="00575996"/>
    <w:rsid w:val="00575CD4"/>
    <w:rsid w:val="00575D33"/>
    <w:rsid w:val="00576114"/>
    <w:rsid w:val="005766F6"/>
    <w:rsid w:val="005769FA"/>
    <w:rsid w:val="00576A32"/>
    <w:rsid w:val="00576D4C"/>
    <w:rsid w:val="00576DF4"/>
    <w:rsid w:val="00576F11"/>
    <w:rsid w:val="00577327"/>
    <w:rsid w:val="005774F6"/>
    <w:rsid w:val="0057751F"/>
    <w:rsid w:val="00577604"/>
    <w:rsid w:val="00577C41"/>
    <w:rsid w:val="00577DBB"/>
    <w:rsid w:val="00580166"/>
    <w:rsid w:val="005806AA"/>
    <w:rsid w:val="005807AE"/>
    <w:rsid w:val="005807BE"/>
    <w:rsid w:val="005809AC"/>
    <w:rsid w:val="005809CB"/>
    <w:rsid w:val="00580D60"/>
    <w:rsid w:val="00581003"/>
    <w:rsid w:val="005811FF"/>
    <w:rsid w:val="0058132C"/>
    <w:rsid w:val="0058137A"/>
    <w:rsid w:val="005813E2"/>
    <w:rsid w:val="00581979"/>
    <w:rsid w:val="00581B6E"/>
    <w:rsid w:val="00581B8C"/>
    <w:rsid w:val="00581C6A"/>
    <w:rsid w:val="00581F0F"/>
    <w:rsid w:val="005821BC"/>
    <w:rsid w:val="005821F1"/>
    <w:rsid w:val="005822B9"/>
    <w:rsid w:val="005822D3"/>
    <w:rsid w:val="005823A0"/>
    <w:rsid w:val="005826F7"/>
    <w:rsid w:val="00582756"/>
    <w:rsid w:val="00582958"/>
    <w:rsid w:val="00582B4F"/>
    <w:rsid w:val="00582E25"/>
    <w:rsid w:val="00582E43"/>
    <w:rsid w:val="00582EB7"/>
    <w:rsid w:val="00583067"/>
    <w:rsid w:val="00583192"/>
    <w:rsid w:val="005831BA"/>
    <w:rsid w:val="00583264"/>
    <w:rsid w:val="00583693"/>
    <w:rsid w:val="00583BFC"/>
    <w:rsid w:val="00583CED"/>
    <w:rsid w:val="00583D26"/>
    <w:rsid w:val="00583E27"/>
    <w:rsid w:val="00584378"/>
    <w:rsid w:val="005844E3"/>
    <w:rsid w:val="0058450F"/>
    <w:rsid w:val="005846DB"/>
    <w:rsid w:val="00584770"/>
    <w:rsid w:val="005848A3"/>
    <w:rsid w:val="0058507F"/>
    <w:rsid w:val="00585217"/>
    <w:rsid w:val="00585603"/>
    <w:rsid w:val="0058569C"/>
    <w:rsid w:val="00585742"/>
    <w:rsid w:val="0058579E"/>
    <w:rsid w:val="00585872"/>
    <w:rsid w:val="00585A98"/>
    <w:rsid w:val="00585BE4"/>
    <w:rsid w:val="00585BF8"/>
    <w:rsid w:val="00585CAF"/>
    <w:rsid w:val="00585CCF"/>
    <w:rsid w:val="00585D90"/>
    <w:rsid w:val="00585FFF"/>
    <w:rsid w:val="00586012"/>
    <w:rsid w:val="0058617E"/>
    <w:rsid w:val="0058624F"/>
    <w:rsid w:val="00586351"/>
    <w:rsid w:val="0058664A"/>
    <w:rsid w:val="00586691"/>
    <w:rsid w:val="00586A11"/>
    <w:rsid w:val="00586AFC"/>
    <w:rsid w:val="00586F91"/>
    <w:rsid w:val="005872F1"/>
    <w:rsid w:val="00587316"/>
    <w:rsid w:val="0058748C"/>
    <w:rsid w:val="005874E3"/>
    <w:rsid w:val="00587B2F"/>
    <w:rsid w:val="00587B6C"/>
    <w:rsid w:val="00590177"/>
    <w:rsid w:val="0059017B"/>
    <w:rsid w:val="005901A1"/>
    <w:rsid w:val="00590345"/>
    <w:rsid w:val="005905F4"/>
    <w:rsid w:val="0059066E"/>
    <w:rsid w:val="005907CC"/>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90A"/>
    <w:rsid w:val="00594A9F"/>
    <w:rsid w:val="00595126"/>
    <w:rsid w:val="005951C0"/>
    <w:rsid w:val="005954BF"/>
    <w:rsid w:val="00595807"/>
    <w:rsid w:val="00595B67"/>
    <w:rsid w:val="00595C47"/>
    <w:rsid w:val="00596346"/>
    <w:rsid w:val="005963B9"/>
    <w:rsid w:val="005969C7"/>
    <w:rsid w:val="00596A8E"/>
    <w:rsid w:val="00596AAA"/>
    <w:rsid w:val="00596D62"/>
    <w:rsid w:val="00596D6A"/>
    <w:rsid w:val="00597881"/>
    <w:rsid w:val="00597AAA"/>
    <w:rsid w:val="00597B37"/>
    <w:rsid w:val="00597C8A"/>
    <w:rsid w:val="00597D02"/>
    <w:rsid w:val="00597D36"/>
    <w:rsid w:val="00597D64"/>
    <w:rsid w:val="00597E88"/>
    <w:rsid w:val="005A01FC"/>
    <w:rsid w:val="005A0270"/>
    <w:rsid w:val="005A0621"/>
    <w:rsid w:val="005A08C3"/>
    <w:rsid w:val="005A0BA5"/>
    <w:rsid w:val="005A0C12"/>
    <w:rsid w:val="005A0D8D"/>
    <w:rsid w:val="005A10F9"/>
    <w:rsid w:val="005A123D"/>
    <w:rsid w:val="005A13A4"/>
    <w:rsid w:val="005A1861"/>
    <w:rsid w:val="005A1A26"/>
    <w:rsid w:val="005A1C9B"/>
    <w:rsid w:val="005A23DB"/>
    <w:rsid w:val="005A2440"/>
    <w:rsid w:val="005A2A59"/>
    <w:rsid w:val="005A2C68"/>
    <w:rsid w:val="005A2D19"/>
    <w:rsid w:val="005A2E94"/>
    <w:rsid w:val="005A311C"/>
    <w:rsid w:val="005A373D"/>
    <w:rsid w:val="005A3B6C"/>
    <w:rsid w:val="005A3B90"/>
    <w:rsid w:val="005A3C49"/>
    <w:rsid w:val="005A3DD4"/>
    <w:rsid w:val="005A4115"/>
    <w:rsid w:val="005A42B1"/>
    <w:rsid w:val="005A473C"/>
    <w:rsid w:val="005A4B55"/>
    <w:rsid w:val="005A4EC8"/>
    <w:rsid w:val="005A5721"/>
    <w:rsid w:val="005A58F4"/>
    <w:rsid w:val="005A5B41"/>
    <w:rsid w:val="005A60E2"/>
    <w:rsid w:val="005A62F9"/>
    <w:rsid w:val="005A647C"/>
    <w:rsid w:val="005A6662"/>
    <w:rsid w:val="005A673F"/>
    <w:rsid w:val="005A68B4"/>
    <w:rsid w:val="005A6BAF"/>
    <w:rsid w:val="005A6BBD"/>
    <w:rsid w:val="005A73CA"/>
    <w:rsid w:val="005A755F"/>
    <w:rsid w:val="005A75B9"/>
    <w:rsid w:val="005A7BD6"/>
    <w:rsid w:val="005A7CAB"/>
    <w:rsid w:val="005A7CEE"/>
    <w:rsid w:val="005A7D7A"/>
    <w:rsid w:val="005A7DDC"/>
    <w:rsid w:val="005B034C"/>
    <w:rsid w:val="005B03E9"/>
    <w:rsid w:val="005B0443"/>
    <w:rsid w:val="005B054F"/>
    <w:rsid w:val="005B056A"/>
    <w:rsid w:val="005B07B0"/>
    <w:rsid w:val="005B08B2"/>
    <w:rsid w:val="005B08DE"/>
    <w:rsid w:val="005B11D7"/>
    <w:rsid w:val="005B14C8"/>
    <w:rsid w:val="005B1605"/>
    <w:rsid w:val="005B1C16"/>
    <w:rsid w:val="005B2685"/>
    <w:rsid w:val="005B2F79"/>
    <w:rsid w:val="005B31C2"/>
    <w:rsid w:val="005B363B"/>
    <w:rsid w:val="005B36B3"/>
    <w:rsid w:val="005B373C"/>
    <w:rsid w:val="005B3750"/>
    <w:rsid w:val="005B3A87"/>
    <w:rsid w:val="005B3BF7"/>
    <w:rsid w:val="005B3FA6"/>
    <w:rsid w:val="005B41A9"/>
    <w:rsid w:val="005B441B"/>
    <w:rsid w:val="005B467E"/>
    <w:rsid w:val="005B46D0"/>
    <w:rsid w:val="005B4B18"/>
    <w:rsid w:val="005B4D14"/>
    <w:rsid w:val="005B5027"/>
    <w:rsid w:val="005B51DD"/>
    <w:rsid w:val="005B5223"/>
    <w:rsid w:val="005B52EC"/>
    <w:rsid w:val="005B53F2"/>
    <w:rsid w:val="005B53F4"/>
    <w:rsid w:val="005B55D8"/>
    <w:rsid w:val="005B6017"/>
    <w:rsid w:val="005B61CD"/>
    <w:rsid w:val="005B6467"/>
    <w:rsid w:val="005B64A9"/>
    <w:rsid w:val="005B6767"/>
    <w:rsid w:val="005B67B7"/>
    <w:rsid w:val="005B6CAC"/>
    <w:rsid w:val="005B6D25"/>
    <w:rsid w:val="005B6D40"/>
    <w:rsid w:val="005B70B7"/>
    <w:rsid w:val="005B7538"/>
    <w:rsid w:val="005B784F"/>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639"/>
    <w:rsid w:val="005C16A1"/>
    <w:rsid w:val="005C1A28"/>
    <w:rsid w:val="005C1A5F"/>
    <w:rsid w:val="005C1AC1"/>
    <w:rsid w:val="005C1DF0"/>
    <w:rsid w:val="005C1FD6"/>
    <w:rsid w:val="005C250C"/>
    <w:rsid w:val="005C26AE"/>
    <w:rsid w:val="005C2B96"/>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D2E"/>
    <w:rsid w:val="005C4F51"/>
    <w:rsid w:val="005C4FF8"/>
    <w:rsid w:val="005C54A2"/>
    <w:rsid w:val="005C55E2"/>
    <w:rsid w:val="005C57A1"/>
    <w:rsid w:val="005C58B7"/>
    <w:rsid w:val="005C5B5C"/>
    <w:rsid w:val="005C5B6E"/>
    <w:rsid w:val="005C5CB6"/>
    <w:rsid w:val="005C5D32"/>
    <w:rsid w:val="005C632B"/>
    <w:rsid w:val="005C65A7"/>
    <w:rsid w:val="005C6794"/>
    <w:rsid w:val="005C6B62"/>
    <w:rsid w:val="005C6F30"/>
    <w:rsid w:val="005C7028"/>
    <w:rsid w:val="005C70B9"/>
    <w:rsid w:val="005C718D"/>
    <w:rsid w:val="005C736E"/>
    <w:rsid w:val="005D018B"/>
    <w:rsid w:val="005D031D"/>
    <w:rsid w:val="005D0355"/>
    <w:rsid w:val="005D0560"/>
    <w:rsid w:val="005D0755"/>
    <w:rsid w:val="005D08C1"/>
    <w:rsid w:val="005D08E7"/>
    <w:rsid w:val="005D0EBC"/>
    <w:rsid w:val="005D0EC3"/>
    <w:rsid w:val="005D1478"/>
    <w:rsid w:val="005D185F"/>
    <w:rsid w:val="005D19C5"/>
    <w:rsid w:val="005D1A18"/>
    <w:rsid w:val="005D1AC3"/>
    <w:rsid w:val="005D1D0A"/>
    <w:rsid w:val="005D2066"/>
    <w:rsid w:val="005D20FB"/>
    <w:rsid w:val="005D21AE"/>
    <w:rsid w:val="005D21B5"/>
    <w:rsid w:val="005D2286"/>
    <w:rsid w:val="005D2583"/>
    <w:rsid w:val="005D2A1A"/>
    <w:rsid w:val="005D2CBC"/>
    <w:rsid w:val="005D2CF4"/>
    <w:rsid w:val="005D2D88"/>
    <w:rsid w:val="005D2E33"/>
    <w:rsid w:val="005D2E6E"/>
    <w:rsid w:val="005D305A"/>
    <w:rsid w:val="005D3663"/>
    <w:rsid w:val="005D3D5D"/>
    <w:rsid w:val="005D3D98"/>
    <w:rsid w:val="005D3E15"/>
    <w:rsid w:val="005D3E3A"/>
    <w:rsid w:val="005D41D3"/>
    <w:rsid w:val="005D4CE2"/>
    <w:rsid w:val="005D4DD5"/>
    <w:rsid w:val="005D4E8D"/>
    <w:rsid w:val="005D4F0E"/>
    <w:rsid w:val="005D4FDA"/>
    <w:rsid w:val="005D5307"/>
    <w:rsid w:val="005D56F4"/>
    <w:rsid w:val="005D5934"/>
    <w:rsid w:val="005D59D7"/>
    <w:rsid w:val="005D5EEA"/>
    <w:rsid w:val="005D626A"/>
    <w:rsid w:val="005D63BB"/>
    <w:rsid w:val="005D6607"/>
    <w:rsid w:val="005D680F"/>
    <w:rsid w:val="005D6958"/>
    <w:rsid w:val="005D69B3"/>
    <w:rsid w:val="005D6BD8"/>
    <w:rsid w:val="005D6EEF"/>
    <w:rsid w:val="005D73E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3E9"/>
    <w:rsid w:val="005E2414"/>
    <w:rsid w:val="005E2446"/>
    <w:rsid w:val="005E27D7"/>
    <w:rsid w:val="005E2A43"/>
    <w:rsid w:val="005E2D4B"/>
    <w:rsid w:val="005E2FC2"/>
    <w:rsid w:val="005E332C"/>
    <w:rsid w:val="005E3452"/>
    <w:rsid w:val="005E34E3"/>
    <w:rsid w:val="005E3681"/>
    <w:rsid w:val="005E3B05"/>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E0A"/>
    <w:rsid w:val="005E5F16"/>
    <w:rsid w:val="005E6021"/>
    <w:rsid w:val="005E635D"/>
    <w:rsid w:val="005E651F"/>
    <w:rsid w:val="005E661D"/>
    <w:rsid w:val="005E688C"/>
    <w:rsid w:val="005E6B06"/>
    <w:rsid w:val="005E6E5B"/>
    <w:rsid w:val="005E6F70"/>
    <w:rsid w:val="005E7177"/>
    <w:rsid w:val="005E73D9"/>
    <w:rsid w:val="005E73FB"/>
    <w:rsid w:val="005E74F6"/>
    <w:rsid w:val="005E7500"/>
    <w:rsid w:val="005E792F"/>
    <w:rsid w:val="005E7DB7"/>
    <w:rsid w:val="005E7E85"/>
    <w:rsid w:val="005E7F6B"/>
    <w:rsid w:val="005F00AE"/>
    <w:rsid w:val="005F03B8"/>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58"/>
    <w:rsid w:val="005F39FD"/>
    <w:rsid w:val="005F3B29"/>
    <w:rsid w:val="005F3D06"/>
    <w:rsid w:val="005F3D14"/>
    <w:rsid w:val="005F3EED"/>
    <w:rsid w:val="005F407A"/>
    <w:rsid w:val="005F40EC"/>
    <w:rsid w:val="005F4591"/>
    <w:rsid w:val="005F46D5"/>
    <w:rsid w:val="005F475C"/>
    <w:rsid w:val="005F4797"/>
    <w:rsid w:val="005F48B1"/>
    <w:rsid w:val="005F4CE7"/>
    <w:rsid w:val="005F4E52"/>
    <w:rsid w:val="005F5565"/>
    <w:rsid w:val="005F56BF"/>
    <w:rsid w:val="005F5D43"/>
    <w:rsid w:val="005F5D68"/>
    <w:rsid w:val="005F5F68"/>
    <w:rsid w:val="005F600D"/>
    <w:rsid w:val="005F601A"/>
    <w:rsid w:val="005F6096"/>
    <w:rsid w:val="005F61D3"/>
    <w:rsid w:val="005F65D2"/>
    <w:rsid w:val="005F6921"/>
    <w:rsid w:val="005F6C31"/>
    <w:rsid w:val="005F6D33"/>
    <w:rsid w:val="005F6E2A"/>
    <w:rsid w:val="005F6FF0"/>
    <w:rsid w:val="005F71A1"/>
    <w:rsid w:val="005F7283"/>
    <w:rsid w:val="005F733E"/>
    <w:rsid w:val="005F7672"/>
    <w:rsid w:val="005F775B"/>
    <w:rsid w:val="005F799C"/>
    <w:rsid w:val="005F7DEC"/>
    <w:rsid w:val="005F7FA6"/>
    <w:rsid w:val="0060058C"/>
    <w:rsid w:val="006007D2"/>
    <w:rsid w:val="00600CB4"/>
    <w:rsid w:val="00600F14"/>
    <w:rsid w:val="0060106B"/>
    <w:rsid w:val="006014AA"/>
    <w:rsid w:val="00601555"/>
    <w:rsid w:val="00601611"/>
    <w:rsid w:val="0060167D"/>
    <w:rsid w:val="00601959"/>
    <w:rsid w:val="00601B81"/>
    <w:rsid w:val="00601EB2"/>
    <w:rsid w:val="0060208D"/>
    <w:rsid w:val="00602283"/>
    <w:rsid w:val="00602671"/>
    <w:rsid w:val="0060284B"/>
    <w:rsid w:val="0060294C"/>
    <w:rsid w:val="006029A3"/>
    <w:rsid w:val="00602C82"/>
    <w:rsid w:val="00602C93"/>
    <w:rsid w:val="00602E53"/>
    <w:rsid w:val="00602EFE"/>
    <w:rsid w:val="00602F4F"/>
    <w:rsid w:val="00602FB2"/>
    <w:rsid w:val="00602FBD"/>
    <w:rsid w:val="006033E8"/>
    <w:rsid w:val="0060343F"/>
    <w:rsid w:val="006034C1"/>
    <w:rsid w:val="006039B9"/>
    <w:rsid w:val="00603A7A"/>
    <w:rsid w:val="00603AC0"/>
    <w:rsid w:val="00603B76"/>
    <w:rsid w:val="00603BD2"/>
    <w:rsid w:val="00604476"/>
    <w:rsid w:val="00604519"/>
    <w:rsid w:val="00604E23"/>
    <w:rsid w:val="00604ECE"/>
    <w:rsid w:val="0060534F"/>
    <w:rsid w:val="0060576D"/>
    <w:rsid w:val="0060600E"/>
    <w:rsid w:val="00606528"/>
    <w:rsid w:val="00606785"/>
    <w:rsid w:val="0060686D"/>
    <w:rsid w:val="00606A99"/>
    <w:rsid w:val="00606AA1"/>
    <w:rsid w:val="00606B7B"/>
    <w:rsid w:val="00606D50"/>
    <w:rsid w:val="00606D6A"/>
    <w:rsid w:val="00606E2C"/>
    <w:rsid w:val="0060771E"/>
    <w:rsid w:val="00607969"/>
    <w:rsid w:val="006079DE"/>
    <w:rsid w:val="006079EC"/>
    <w:rsid w:val="00607A18"/>
    <w:rsid w:val="00607B92"/>
    <w:rsid w:val="00610126"/>
    <w:rsid w:val="00610476"/>
    <w:rsid w:val="006104C3"/>
    <w:rsid w:val="006105B7"/>
    <w:rsid w:val="00610891"/>
    <w:rsid w:val="00610AE5"/>
    <w:rsid w:val="00610D02"/>
    <w:rsid w:val="00610EBC"/>
    <w:rsid w:val="00611446"/>
    <w:rsid w:val="00611663"/>
    <w:rsid w:val="00611A17"/>
    <w:rsid w:val="00611BD2"/>
    <w:rsid w:val="00611DD1"/>
    <w:rsid w:val="00611F33"/>
    <w:rsid w:val="00611FED"/>
    <w:rsid w:val="006120A5"/>
    <w:rsid w:val="0061227D"/>
    <w:rsid w:val="006122AA"/>
    <w:rsid w:val="006122CF"/>
    <w:rsid w:val="00612646"/>
    <w:rsid w:val="00612863"/>
    <w:rsid w:val="00613585"/>
    <w:rsid w:val="00613A20"/>
    <w:rsid w:val="00613ADB"/>
    <w:rsid w:val="00613B65"/>
    <w:rsid w:val="00613C3F"/>
    <w:rsid w:val="00613E14"/>
    <w:rsid w:val="00613EB5"/>
    <w:rsid w:val="00614220"/>
    <w:rsid w:val="00614452"/>
    <w:rsid w:val="006149B7"/>
    <w:rsid w:val="00614D7E"/>
    <w:rsid w:val="006152DC"/>
    <w:rsid w:val="00615314"/>
    <w:rsid w:val="00615591"/>
    <w:rsid w:val="006155DA"/>
    <w:rsid w:val="00615A84"/>
    <w:rsid w:val="00615AF6"/>
    <w:rsid w:val="00615BA2"/>
    <w:rsid w:val="00615CED"/>
    <w:rsid w:val="00616498"/>
    <w:rsid w:val="0061675C"/>
    <w:rsid w:val="00616A04"/>
    <w:rsid w:val="00616AD0"/>
    <w:rsid w:val="00616F8D"/>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80E"/>
    <w:rsid w:val="006229C2"/>
    <w:rsid w:val="00622B32"/>
    <w:rsid w:val="00622BB0"/>
    <w:rsid w:val="00622F8A"/>
    <w:rsid w:val="00623141"/>
    <w:rsid w:val="00623458"/>
    <w:rsid w:val="006235DF"/>
    <w:rsid w:val="006236D2"/>
    <w:rsid w:val="00623758"/>
    <w:rsid w:val="006237B7"/>
    <w:rsid w:val="006237E8"/>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102"/>
    <w:rsid w:val="00626123"/>
    <w:rsid w:val="0062637D"/>
    <w:rsid w:val="00626947"/>
    <w:rsid w:val="00626C8B"/>
    <w:rsid w:val="00626C9F"/>
    <w:rsid w:val="0062717C"/>
    <w:rsid w:val="00627388"/>
    <w:rsid w:val="00627501"/>
    <w:rsid w:val="0062761D"/>
    <w:rsid w:val="00627B4B"/>
    <w:rsid w:val="00627BC1"/>
    <w:rsid w:val="00627CF7"/>
    <w:rsid w:val="00627DD9"/>
    <w:rsid w:val="006307A1"/>
    <w:rsid w:val="006307DA"/>
    <w:rsid w:val="00630AC7"/>
    <w:rsid w:val="00630BF5"/>
    <w:rsid w:val="00630BFA"/>
    <w:rsid w:val="00630C0C"/>
    <w:rsid w:val="00630CDC"/>
    <w:rsid w:val="00630E22"/>
    <w:rsid w:val="00631018"/>
    <w:rsid w:val="00631070"/>
    <w:rsid w:val="00631328"/>
    <w:rsid w:val="00631602"/>
    <w:rsid w:val="00631912"/>
    <w:rsid w:val="00631A46"/>
    <w:rsid w:val="00631AEC"/>
    <w:rsid w:val="00631D52"/>
    <w:rsid w:val="00631DD5"/>
    <w:rsid w:val="00632057"/>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3EF9"/>
    <w:rsid w:val="00634007"/>
    <w:rsid w:val="0063470B"/>
    <w:rsid w:val="0063478D"/>
    <w:rsid w:val="006347B4"/>
    <w:rsid w:val="00634937"/>
    <w:rsid w:val="00634D64"/>
    <w:rsid w:val="006354E7"/>
    <w:rsid w:val="00635542"/>
    <w:rsid w:val="0063589D"/>
    <w:rsid w:val="00635A80"/>
    <w:rsid w:val="00635B6C"/>
    <w:rsid w:val="00636674"/>
    <w:rsid w:val="006366CC"/>
    <w:rsid w:val="006371C1"/>
    <w:rsid w:val="0063722E"/>
    <w:rsid w:val="006376D6"/>
    <w:rsid w:val="00637DBA"/>
    <w:rsid w:val="00637DCC"/>
    <w:rsid w:val="00640464"/>
    <w:rsid w:val="006406DF"/>
    <w:rsid w:val="00640D92"/>
    <w:rsid w:val="006410D7"/>
    <w:rsid w:val="00641605"/>
    <w:rsid w:val="0064189D"/>
    <w:rsid w:val="00641D06"/>
    <w:rsid w:val="00642671"/>
    <w:rsid w:val="00642716"/>
    <w:rsid w:val="00642950"/>
    <w:rsid w:val="00642B13"/>
    <w:rsid w:val="00642EA4"/>
    <w:rsid w:val="00642ED9"/>
    <w:rsid w:val="00642FBB"/>
    <w:rsid w:val="00643666"/>
    <w:rsid w:val="0064371D"/>
    <w:rsid w:val="00643882"/>
    <w:rsid w:val="006439C3"/>
    <w:rsid w:val="00643C6B"/>
    <w:rsid w:val="00643DDC"/>
    <w:rsid w:val="00643EC1"/>
    <w:rsid w:val="00644230"/>
    <w:rsid w:val="006444DF"/>
    <w:rsid w:val="006444EC"/>
    <w:rsid w:val="00644565"/>
    <w:rsid w:val="00644BA5"/>
    <w:rsid w:val="00644C37"/>
    <w:rsid w:val="00644CC2"/>
    <w:rsid w:val="00644D01"/>
    <w:rsid w:val="00645315"/>
    <w:rsid w:val="00645856"/>
    <w:rsid w:val="00645B99"/>
    <w:rsid w:val="00645C44"/>
    <w:rsid w:val="00646063"/>
    <w:rsid w:val="006467EE"/>
    <w:rsid w:val="00646917"/>
    <w:rsid w:val="00646B84"/>
    <w:rsid w:val="00646F6E"/>
    <w:rsid w:val="00647076"/>
    <w:rsid w:val="00647190"/>
    <w:rsid w:val="006475B8"/>
    <w:rsid w:val="006478C9"/>
    <w:rsid w:val="00647AF0"/>
    <w:rsid w:val="00647C05"/>
    <w:rsid w:val="00647E35"/>
    <w:rsid w:val="006501BD"/>
    <w:rsid w:val="0065075B"/>
    <w:rsid w:val="00650904"/>
    <w:rsid w:val="00650A58"/>
    <w:rsid w:val="00650D11"/>
    <w:rsid w:val="00650F72"/>
    <w:rsid w:val="00650FFA"/>
    <w:rsid w:val="006510C5"/>
    <w:rsid w:val="00651118"/>
    <w:rsid w:val="00651221"/>
    <w:rsid w:val="00651273"/>
    <w:rsid w:val="00651510"/>
    <w:rsid w:val="00651974"/>
    <w:rsid w:val="00651A22"/>
    <w:rsid w:val="00651ADE"/>
    <w:rsid w:val="00651B97"/>
    <w:rsid w:val="00651D57"/>
    <w:rsid w:val="00651F19"/>
    <w:rsid w:val="00651FC1"/>
    <w:rsid w:val="00651FDE"/>
    <w:rsid w:val="00652588"/>
    <w:rsid w:val="0065284F"/>
    <w:rsid w:val="006528C9"/>
    <w:rsid w:val="006529D9"/>
    <w:rsid w:val="00652C96"/>
    <w:rsid w:val="00652E04"/>
    <w:rsid w:val="00653046"/>
    <w:rsid w:val="0065318D"/>
    <w:rsid w:val="006534FD"/>
    <w:rsid w:val="00653610"/>
    <w:rsid w:val="006537A7"/>
    <w:rsid w:val="006537FE"/>
    <w:rsid w:val="00653BBF"/>
    <w:rsid w:val="00653E24"/>
    <w:rsid w:val="00654159"/>
    <w:rsid w:val="006546EB"/>
    <w:rsid w:val="00654786"/>
    <w:rsid w:val="00654A55"/>
    <w:rsid w:val="006551C1"/>
    <w:rsid w:val="00655773"/>
    <w:rsid w:val="00655781"/>
    <w:rsid w:val="0065593D"/>
    <w:rsid w:val="00655FB1"/>
    <w:rsid w:val="00655FDE"/>
    <w:rsid w:val="006563C3"/>
    <w:rsid w:val="00656489"/>
    <w:rsid w:val="006565DE"/>
    <w:rsid w:val="00656759"/>
    <w:rsid w:val="0065677B"/>
    <w:rsid w:val="0065680F"/>
    <w:rsid w:val="00656D6C"/>
    <w:rsid w:val="006570A8"/>
    <w:rsid w:val="006570D8"/>
    <w:rsid w:val="006571D9"/>
    <w:rsid w:val="0065723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437"/>
    <w:rsid w:val="006616EE"/>
    <w:rsid w:val="00661EF8"/>
    <w:rsid w:val="00661F44"/>
    <w:rsid w:val="006620B3"/>
    <w:rsid w:val="006623AB"/>
    <w:rsid w:val="006624AA"/>
    <w:rsid w:val="00662668"/>
    <w:rsid w:val="006628F9"/>
    <w:rsid w:val="00662F81"/>
    <w:rsid w:val="006631CC"/>
    <w:rsid w:val="00663562"/>
    <w:rsid w:val="00663594"/>
    <w:rsid w:val="006638B4"/>
    <w:rsid w:val="006638CA"/>
    <w:rsid w:val="00663918"/>
    <w:rsid w:val="00663F08"/>
    <w:rsid w:val="00664003"/>
    <w:rsid w:val="006640C0"/>
    <w:rsid w:val="00664163"/>
    <w:rsid w:val="006643F6"/>
    <w:rsid w:val="006647B0"/>
    <w:rsid w:val="0066490B"/>
    <w:rsid w:val="00664ADF"/>
    <w:rsid w:val="00664BDB"/>
    <w:rsid w:val="00664C51"/>
    <w:rsid w:val="00664EB4"/>
    <w:rsid w:val="006651FD"/>
    <w:rsid w:val="006656F9"/>
    <w:rsid w:val="00665A9E"/>
    <w:rsid w:val="00665C1C"/>
    <w:rsid w:val="00665D4E"/>
    <w:rsid w:val="00665FAC"/>
    <w:rsid w:val="006660A8"/>
    <w:rsid w:val="00666119"/>
    <w:rsid w:val="006662A3"/>
    <w:rsid w:val="00666560"/>
    <w:rsid w:val="00666924"/>
    <w:rsid w:val="00667029"/>
    <w:rsid w:val="0066704A"/>
    <w:rsid w:val="00667068"/>
    <w:rsid w:val="00667227"/>
    <w:rsid w:val="00667412"/>
    <w:rsid w:val="0066765C"/>
    <w:rsid w:val="006679D1"/>
    <w:rsid w:val="00667AE9"/>
    <w:rsid w:val="00667D78"/>
    <w:rsid w:val="00667DFC"/>
    <w:rsid w:val="00667E94"/>
    <w:rsid w:val="00667F82"/>
    <w:rsid w:val="00667FAD"/>
    <w:rsid w:val="006700F2"/>
    <w:rsid w:val="006700F5"/>
    <w:rsid w:val="0067015F"/>
    <w:rsid w:val="00670212"/>
    <w:rsid w:val="0067021C"/>
    <w:rsid w:val="00670692"/>
    <w:rsid w:val="00670730"/>
    <w:rsid w:val="006709A1"/>
    <w:rsid w:val="006709D7"/>
    <w:rsid w:val="00670A8A"/>
    <w:rsid w:val="00670FC6"/>
    <w:rsid w:val="00671272"/>
    <w:rsid w:val="0067142B"/>
    <w:rsid w:val="006714A3"/>
    <w:rsid w:val="00671ADC"/>
    <w:rsid w:val="00671EB4"/>
    <w:rsid w:val="00672075"/>
    <w:rsid w:val="00672294"/>
    <w:rsid w:val="00672315"/>
    <w:rsid w:val="006724B9"/>
    <w:rsid w:val="00672918"/>
    <w:rsid w:val="0067292B"/>
    <w:rsid w:val="00672B51"/>
    <w:rsid w:val="00672DA8"/>
    <w:rsid w:val="006732EE"/>
    <w:rsid w:val="00673657"/>
    <w:rsid w:val="0067381C"/>
    <w:rsid w:val="0067396B"/>
    <w:rsid w:val="00673D6D"/>
    <w:rsid w:val="0067418A"/>
    <w:rsid w:val="006744A7"/>
    <w:rsid w:val="00674821"/>
    <w:rsid w:val="00674B3A"/>
    <w:rsid w:val="00674FC3"/>
    <w:rsid w:val="00675109"/>
    <w:rsid w:val="0067513F"/>
    <w:rsid w:val="0067530A"/>
    <w:rsid w:val="006755AA"/>
    <w:rsid w:val="00675894"/>
    <w:rsid w:val="00675A3E"/>
    <w:rsid w:val="00675CEC"/>
    <w:rsid w:val="00675CF5"/>
    <w:rsid w:val="00675D26"/>
    <w:rsid w:val="0067623A"/>
    <w:rsid w:val="006762BB"/>
    <w:rsid w:val="00676575"/>
    <w:rsid w:val="00676A5D"/>
    <w:rsid w:val="00676AA1"/>
    <w:rsid w:val="00676BE3"/>
    <w:rsid w:val="00676CF4"/>
    <w:rsid w:val="00676DD7"/>
    <w:rsid w:val="00676DFA"/>
    <w:rsid w:val="00677345"/>
    <w:rsid w:val="00677418"/>
    <w:rsid w:val="00677606"/>
    <w:rsid w:val="00677657"/>
    <w:rsid w:val="0067774A"/>
    <w:rsid w:val="00677814"/>
    <w:rsid w:val="006778D7"/>
    <w:rsid w:val="0068062A"/>
    <w:rsid w:val="00680768"/>
    <w:rsid w:val="006807FD"/>
    <w:rsid w:val="00680A5B"/>
    <w:rsid w:val="00680C41"/>
    <w:rsid w:val="00680E89"/>
    <w:rsid w:val="00680FC5"/>
    <w:rsid w:val="006817A2"/>
    <w:rsid w:val="00681B02"/>
    <w:rsid w:val="00681CB5"/>
    <w:rsid w:val="00681D02"/>
    <w:rsid w:val="00681F04"/>
    <w:rsid w:val="006825E9"/>
    <w:rsid w:val="00682C8E"/>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70"/>
    <w:rsid w:val="006860E8"/>
    <w:rsid w:val="00686438"/>
    <w:rsid w:val="00686518"/>
    <w:rsid w:val="0068658A"/>
    <w:rsid w:val="0068668B"/>
    <w:rsid w:val="00686C7D"/>
    <w:rsid w:val="0068733E"/>
    <w:rsid w:val="00687395"/>
    <w:rsid w:val="00687547"/>
    <w:rsid w:val="006875F3"/>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4AE"/>
    <w:rsid w:val="0069156C"/>
    <w:rsid w:val="006916A9"/>
    <w:rsid w:val="006916E5"/>
    <w:rsid w:val="00691975"/>
    <w:rsid w:val="006919BE"/>
    <w:rsid w:val="00691A8C"/>
    <w:rsid w:val="00691B5D"/>
    <w:rsid w:val="0069206D"/>
    <w:rsid w:val="00692204"/>
    <w:rsid w:val="00692378"/>
    <w:rsid w:val="006923E6"/>
    <w:rsid w:val="00692A54"/>
    <w:rsid w:val="00692C01"/>
    <w:rsid w:val="00692D1C"/>
    <w:rsid w:val="00692E55"/>
    <w:rsid w:val="00692F51"/>
    <w:rsid w:val="006930CC"/>
    <w:rsid w:val="00693251"/>
    <w:rsid w:val="0069328F"/>
    <w:rsid w:val="00693554"/>
    <w:rsid w:val="006938BA"/>
    <w:rsid w:val="00693A43"/>
    <w:rsid w:val="00693CED"/>
    <w:rsid w:val="00693DB4"/>
    <w:rsid w:val="00693E4E"/>
    <w:rsid w:val="006946B3"/>
    <w:rsid w:val="00694C26"/>
    <w:rsid w:val="00694CC4"/>
    <w:rsid w:val="00694D58"/>
    <w:rsid w:val="00694DAE"/>
    <w:rsid w:val="00694EB6"/>
    <w:rsid w:val="00694FE2"/>
    <w:rsid w:val="00695170"/>
    <w:rsid w:val="006953FE"/>
    <w:rsid w:val="00695A22"/>
    <w:rsid w:val="00695CCC"/>
    <w:rsid w:val="0069606B"/>
    <w:rsid w:val="00696800"/>
    <w:rsid w:val="006968C0"/>
    <w:rsid w:val="00696B0D"/>
    <w:rsid w:val="00696BFA"/>
    <w:rsid w:val="00696C43"/>
    <w:rsid w:val="00696FA4"/>
    <w:rsid w:val="00697123"/>
    <w:rsid w:val="0069718C"/>
    <w:rsid w:val="00697242"/>
    <w:rsid w:val="006973F9"/>
    <w:rsid w:val="00697879"/>
    <w:rsid w:val="0069797F"/>
    <w:rsid w:val="00697B68"/>
    <w:rsid w:val="006A010E"/>
    <w:rsid w:val="006A0137"/>
    <w:rsid w:val="006A01E4"/>
    <w:rsid w:val="006A0273"/>
    <w:rsid w:val="006A086B"/>
    <w:rsid w:val="006A09B1"/>
    <w:rsid w:val="006A09F7"/>
    <w:rsid w:val="006A10BF"/>
    <w:rsid w:val="006A1173"/>
    <w:rsid w:val="006A15B9"/>
    <w:rsid w:val="006A16B2"/>
    <w:rsid w:val="006A16F7"/>
    <w:rsid w:val="006A1BC0"/>
    <w:rsid w:val="006A2147"/>
    <w:rsid w:val="006A233E"/>
    <w:rsid w:val="006A2460"/>
    <w:rsid w:val="006A288D"/>
    <w:rsid w:val="006A2942"/>
    <w:rsid w:val="006A2B39"/>
    <w:rsid w:val="006A2C74"/>
    <w:rsid w:val="006A2DA3"/>
    <w:rsid w:val="006A356E"/>
    <w:rsid w:val="006A3941"/>
    <w:rsid w:val="006A3F1B"/>
    <w:rsid w:val="006A3FDC"/>
    <w:rsid w:val="006A4043"/>
    <w:rsid w:val="006A4481"/>
    <w:rsid w:val="006A50E7"/>
    <w:rsid w:val="006A5179"/>
    <w:rsid w:val="006A518A"/>
    <w:rsid w:val="006A5220"/>
    <w:rsid w:val="006A5230"/>
    <w:rsid w:val="006A530E"/>
    <w:rsid w:val="006A54D3"/>
    <w:rsid w:val="006A57ED"/>
    <w:rsid w:val="006A5971"/>
    <w:rsid w:val="006A5B54"/>
    <w:rsid w:val="006A5CF0"/>
    <w:rsid w:val="006A5F9E"/>
    <w:rsid w:val="006A698E"/>
    <w:rsid w:val="006A7157"/>
    <w:rsid w:val="006A71F0"/>
    <w:rsid w:val="006A730B"/>
    <w:rsid w:val="006A7560"/>
    <w:rsid w:val="006A7954"/>
    <w:rsid w:val="006A7958"/>
    <w:rsid w:val="006A7A4B"/>
    <w:rsid w:val="006A7BA0"/>
    <w:rsid w:val="006B058F"/>
    <w:rsid w:val="006B0764"/>
    <w:rsid w:val="006B07D2"/>
    <w:rsid w:val="006B0984"/>
    <w:rsid w:val="006B0A36"/>
    <w:rsid w:val="006B0BFC"/>
    <w:rsid w:val="006B0DD8"/>
    <w:rsid w:val="006B1196"/>
    <w:rsid w:val="006B147C"/>
    <w:rsid w:val="006B15F3"/>
    <w:rsid w:val="006B15FB"/>
    <w:rsid w:val="006B173E"/>
    <w:rsid w:val="006B173F"/>
    <w:rsid w:val="006B1864"/>
    <w:rsid w:val="006B18B7"/>
    <w:rsid w:val="006B18EF"/>
    <w:rsid w:val="006B1AFF"/>
    <w:rsid w:val="006B1D08"/>
    <w:rsid w:val="006B1FCA"/>
    <w:rsid w:val="006B2127"/>
    <w:rsid w:val="006B24A5"/>
    <w:rsid w:val="006B256E"/>
    <w:rsid w:val="006B284F"/>
    <w:rsid w:val="006B2946"/>
    <w:rsid w:val="006B29B9"/>
    <w:rsid w:val="006B2C89"/>
    <w:rsid w:val="006B2DFE"/>
    <w:rsid w:val="006B2F19"/>
    <w:rsid w:val="006B2FC9"/>
    <w:rsid w:val="006B385D"/>
    <w:rsid w:val="006B3ADE"/>
    <w:rsid w:val="006B425E"/>
    <w:rsid w:val="006B432B"/>
    <w:rsid w:val="006B43DE"/>
    <w:rsid w:val="006B44F4"/>
    <w:rsid w:val="006B45E0"/>
    <w:rsid w:val="006B465D"/>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7AB"/>
    <w:rsid w:val="006B6D2A"/>
    <w:rsid w:val="006B6DA9"/>
    <w:rsid w:val="006B6FA3"/>
    <w:rsid w:val="006B6FEB"/>
    <w:rsid w:val="006B726F"/>
    <w:rsid w:val="006B7351"/>
    <w:rsid w:val="006B7482"/>
    <w:rsid w:val="006B750E"/>
    <w:rsid w:val="006B76BE"/>
    <w:rsid w:val="006C0017"/>
    <w:rsid w:val="006C0171"/>
    <w:rsid w:val="006C0416"/>
    <w:rsid w:val="006C0A50"/>
    <w:rsid w:val="006C0D50"/>
    <w:rsid w:val="006C0FAA"/>
    <w:rsid w:val="006C13AF"/>
    <w:rsid w:val="006C14DE"/>
    <w:rsid w:val="006C15FF"/>
    <w:rsid w:val="006C17A8"/>
    <w:rsid w:val="006C17F7"/>
    <w:rsid w:val="006C18BA"/>
    <w:rsid w:val="006C1B95"/>
    <w:rsid w:val="006C1E00"/>
    <w:rsid w:val="006C1F75"/>
    <w:rsid w:val="006C21B4"/>
    <w:rsid w:val="006C241C"/>
    <w:rsid w:val="006C2719"/>
    <w:rsid w:val="006C2C1A"/>
    <w:rsid w:val="006C2DF6"/>
    <w:rsid w:val="006C2EAA"/>
    <w:rsid w:val="006C30C5"/>
    <w:rsid w:val="006C3CA0"/>
    <w:rsid w:val="006C3D2D"/>
    <w:rsid w:val="006C3F15"/>
    <w:rsid w:val="006C42C2"/>
    <w:rsid w:val="006C432D"/>
    <w:rsid w:val="006C452C"/>
    <w:rsid w:val="006C4687"/>
    <w:rsid w:val="006C47C8"/>
    <w:rsid w:val="006C49AB"/>
    <w:rsid w:val="006C4B6C"/>
    <w:rsid w:val="006C4DEB"/>
    <w:rsid w:val="006C520D"/>
    <w:rsid w:val="006C5447"/>
    <w:rsid w:val="006C5944"/>
    <w:rsid w:val="006C5980"/>
    <w:rsid w:val="006C5A10"/>
    <w:rsid w:val="006C5A1E"/>
    <w:rsid w:val="006C5BBF"/>
    <w:rsid w:val="006C5E6B"/>
    <w:rsid w:val="006C5FE5"/>
    <w:rsid w:val="006C638F"/>
    <w:rsid w:val="006C63D4"/>
    <w:rsid w:val="006C655B"/>
    <w:rsid w:val="006C662A"/>
    <w:rsid w:val="006C694D"/>
    <w:rsid w:val="006C6B78"/>
    <w:rsid w:val="006C6D25"/>
    <w:rsid w:val="006C6DA1"/>
    <w:rsid w:val="006C6E95"/>
    <w:rsid w:val="006C6F04"/>
    <w:rsid w:val="006C7145"/>
    <w:rsid w:val="006C75FA"/>
    <w:rsid w:val="006C7A26"/>
    <w:rsid w:val="006C7A27"/>
    <w:rsid w:val="006C7A6A"/>
    <w:rsid w:val="006C7BFE"/>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1E9C"/>
    <w:rsid w:val="006D2835"/>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4B62"/>
    <w:rsid w:val="006D5071"/>
    <w:rsid w:val="006D5458"/>
    <w:rsid w:val="006D558F"/>
    <w:rsid w:val="006D55B4"/>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504"/>
    <w:rsid w:val="006E088E"/>
    <w:rsid w:val="006E0956"/>
    <w:rsid w:val="006E097D"/>
    <w:rsid w:val="006E11FF"/>
    <w:rsid w:val="006E1302"/>
    <w:rsid w:val="006E1CEA"/>
    <w:rsid w:val="006E2087"/>
    <w:rsid w:val="006E2245"/>
    <w:rsid w:val="006E2537"/>
    <w:rsid w:val="006E2A61"/>
    <w:rsid w:val="006E2C1A"/>
    <w:rsid w:val="006E2E3C"/>
    <w:rsid w:val="006E3952"/>
    <w:rsid w:val="006E39C6"/>
    <w:rsid w:val="006E3C0E"/>
    <w:rsid w:val="006E4272"/>
    <w:rsid w:val="006E4617"/>
    <w:rsid w:val="006E47EB"/>
    <w:rsid w:val="006E4A1E"/>
    <w:rsid w:val="006E4EB3"/>
    <w:rsid w:val="006E4EF3"/>
    <w:rsid w:val="006E5041"/>
    <w:rsid w:val="006E549F"/>
    <w:rsid w:val="006E5A48"/>
    <w:rsid w:val="006E5E23"/>
    <w:rsid w:val="006E5E57"/>
    <w:rsid w:val="006E5F04"/>
    <w:rsid w:val="006E5FC1"/>
    <w:rsid w:val="006E6429"/>
    <w:rsid w:val="006E6658"/>
    <w:rsid w:val="006E686B"/>
    <w:rsid w:val="006E68B7"/>
    <w:rsid w:val="006E690D"/>
    <w:rsid w:val="006E69A8"/>
    <w:rsid w:val="006E6C94"/>
    <w:rsid w:val="006E6DE3"/>
    <w:rsid w:val="006E6E35"/>
    <w:rsid w:val="006E6EDC"/>
    <w:rsid w:val="006E7176"/>
    <w:rsid w:val="006E78AB"/>
    <w:rsid w:val="006E7C41"/>
    <w:rsid w:val="006E7CF3"/>
    <w:rsid w:val="006E7ED9"/>
    <w:rsid w:val="006F0003"/>
    <w:rsid w:val="006F018E"/>
    <w:rsid w:val="006F0372"/>
    <w:rsid w:val="006F04AD"/>
    <w:rsid w:val="006F0541"/>
    <w:rsid w:val="006F08F7"/>
    <w:rsid w:val="006F09FA"/>
    <w:rsid w:val="006F0C32"/>
    <w:rsid w:val="006F0D2E"/>
    <w:rsid w:val="006F0D53"/>
    <w:rsid w:val="006F0DE2"/>
    <w:rsid w:val="006F114F"/>
    <w:rsid w:val="006F1225"/>
    <w:rsid w:val="006F1529"/>
    <w:rsid w:val="006F1796"/>
    <w:rsid w:val="006F17FB"/>
    <w:rsid w:val="006F1954"/>
    <w:rsid w:val="006F1DB0"/>
    <w:rsid w:val="006F1E57"/>
    <w:rsid w:val="006F2009"/>
    <w:rsid w:val="006F21E9"/>
    <w:rsid w:val="006F23A2"/>
    <w:rsid w:val="006F265F"/>
    <w:rsid w:val="006F2678"/>
    <w:rsid w:val="006F2CD1"/>
    <w:rsid w:val="006F2DA9"/>
    <w:rsid w:val="006F2F8E"/>
    <w:rsid w:val="006F3729"/>
    <w:rsid w:val="006F386E"/>
    <w:rsid w:val="006F39DE"/>
    <w:rsid w:val="006F3A21"/>
    <w:rsid w:val="006F3AAE"/>
    <w:rsid w:val="006F40B4"/>
    <w:rsid w:val="006F418F"/>
    <w:rsid w:val="006F41C2"/>
    <w:rsid w:val="006F4560"/>
    <w:rsid w:val="006F4879"/>
    <w:rsid w:val="006F4E82"/>
    <w:rsid w:val="006F4EEF"/>
    <w:rsid w:val="006F4F16"/>
    <w:rsid w:val="006F545B"/>
    <w:rsid w:val="006F594F"/>
    <w:rsid w:val="006F5D0A"/>
    <w:rsid w:val="006F5ECC"/>
    <w:rsid w:val="006F63C9"/>
    <w:rsid w:val="006F667E"/>
    <w:rsid w:val="006F6A99"/>
    <w:rsid w:val="006F6AA4"/>
    <w:rsid w:val="006F6BAC"/>
    <w:rsid w:val="006F6E2C"/>
    <w:rsid w:val="006F700D"/>
    <w:rsid w:val="006F735C"/>
    <w:rsid w:val="006F73AC"/>
    <w:rsid w:val="006F748A"/>
    <w:rsid w:val="006F7C06"/>
    <w:rsid w:val="006F7CD8"/>
    <w:rsid w:val="006F7DB2"/>
    <w:rsid w:val="007000C4"/>
    <w:rsid w:val="00700209"/>
    <w:rsid w:val="007003FB"/>
    <w:rsid w:val="0070040E"/>
    <w:rsid w:val="00700532"/>
    <w:rsid w:val="007008FA"/>
    <w:rsid w:val="00700F7B"/>
    <w:rsid w:val="00701035"/>
    <w:rsid w:val="00701330"/>
    <w:rsid w:val="0070149F"/>
    <w:rsid w:val="007014E7"/>
    <w:rsid w:val="00701588"/>
    <w:rsid w:val="00701E5A"/>
    <w:rsid w:val="00701E70"/>
    <w:rsid w:val="00702458"/>
    <w:rsid w:val="0070257F"/>
    <w:rsid w:val="00702630"/>
    <w:rsid w:val="007027AE"/>
    <w:rsid w:val="007028B4"/>
    <w:rsid w:val="007028CD"/>
    <w:rsid w:val="00702BAB"/>
    <w:rsid w:val="00702BBD"/>
    <w:rsid w:val="00702FC6"/>
    <w:rsid w:val="00703358"/>
    <w:rsid w:val="00703551"/>
    <w:rsid w:val="00703649"/>
    <w:rsid w:val="007036CB"/>
    <w:rsid w:val="0070383F"/>
    <w:rsid w:val="0070398A"/>
    <w:rsid w:val="0070405F"/>
    <w:rsid w:val="0070444E"/>
    <w:rsid w:val="007048DD"/>
    <w:rsid w:val="00704B24"/>
    <w:rsid w:val="00704F6C"/>
    <w:rsid w:val="00704FA9"/>
    <w:rsid w:val="00705002"/>
    <w:rsid w:val="00705014"/>
    <w:rsid w:val="0070507C"/>
    <w:rsid w:val="00705327"/>
    <w:rsid w:val="007053C9"/>
    <w:rsid w:val="00705427"/>
    <w:rsid w:val="00705783"/>
    <w:rsid w:val="007058C7"/>
    <w:rsid w:val="00706143"/>
    <w:rsid w:val="00706291"/>
    <w:rsid w:val="00706480"/>
    <w:rsid w:val="007064C0"/>
    <w:rsid w:val="007065B0"/>
    <w:rsid w:val="007065D5"/>
    <w:rsid w:val="00706657"/>
    <w:rsid w:val="0070668B"/>
    <w:rsid w:val="00706C53"/>
    <w:rsid w:val="00706CA8"/>
    <w:rsid w:val="00706DD8"/>
    <w:rsid w:val="00706E44"/>
    <w:rsid w:val="00707021"/>
    <w:rsid w:val="007072B4"/>
    <w:rsid w:val="00707406"/>
    <w:rsid w:val="00707552"/>
    <w:rsid w:val="007075C6"/>
    <w:rsid w:val="00707748"/>
    <w:rsid w:val="00707883"/>
    <w:rsid w:val="00707AEB"/>
    <w:rsid w:val="007105E9"/>
    <w:rsid w:val="0071061D"/>
    <w:rsid w:val="00710A79"/>
    <w:rsid w:val="00710B0D"/>
    <w:rsid w:val="00710B5C"/>
    <w:rsid w:val="00710DC3"/>
    <w:rsid w:val="00710F94"/>
    <w:rsid w:val="00710FA3"/>
    <w:rsid w:val="00711159"/>
    <w:rsid w:val="00711178"/>
    <w:rsid w:val="0071161B"/>
    <w:rsid w:val="00711762"/>
    <w:rsid w:val="0071191B"/>
    <w:rsid w:val="00711AEC"/>
    <w:rsid w:val="00711D0F"/>
    <w:rsid w:val="00711D31"/>
    <w:rsid w:val="00712028"/>
    <w:rsid w:val="0071234E"/>
    <w:rsid w:val="00712446"/>
    <w:rsid w:val="007125FE"/>
    <w:rsid w:val="00712A2B"/>
    <w:rsid w:val="00712DBA"/>
    <w:rsid w:val="00713094"/>
    <w:rsid w:val="00713162"/>
    <w:rsid w:val="007133EF"/>
    <w:rsid w:val="007139C9"/>
    <w:rsid w:val="00713AEA"/>
    <w:rsid w:val="00713B17"/>
    <w:rsid w:val="00713B93"/>
    <w:rsid w:val="007146FA"/>
    <w:rsid w:val="00714734"/>
    <w:rsid w:val="00714739"/>
    <w:rsid w:val="007147A8"/>
    <w:rsid w:val="007148A3"/>
    <w:rsid w:val="007149BE"/>
    <w:rsid w:val="00714AE8"/>
    <w:rsid w:val="00714BA2"/>
    <w:rsid w:val="00714C64"/>
    <w:rsid w:val="0071527B"/>
    <w:rsid w:val="0071536C"/>
    <w:rsid w:val="007154BF"/>
    <w:rsid w:val="007155D5"/>
    <w:rsid w:val="0071581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084"/>
    <w:rsid w:val="00720276"/>
    <w:rsid w:val="0072042D"/>
    <w:rsid w:val="007206CD"/>
    <w:rsid w:val="00720771"/>
    <w:rsid w:val="00720879"/>
    <w:rsid w:val="007208A7"/>
    <w:rsid w:val="00720C58"/>
    <w:rsid w:val="00720D03"/>
    <w:rsid w:val="00720D9A"/>
    <w:rsid w:val="007210F9"/>
    <w:rsid w:val="0072138C"/>
    <w:rsid w:val="007218FB"/>
    <w:rsid w:val="00721919"/>
    <w:rsid w:val="0072197B"/>
    <w:rsid w:val="0072198A"/>
    <w:rsid w:val="007219B0"/>
    <w:rsid w:val="00721B44"/>
    <w:rsid w:val="00721B8A"/>
    <w:rsid w:val="00721BAC"/>
    <w:rsid w:val="00721CD0"/>
    <w:rsid w:val="00721E32"/>
    <w:rsid w:val="00721FF0"/>
    <w:rsid w:val="00722152"/>
    <w:rsid w:val="00722398"/>
    <w:rsid w:val="0072243F"/>
    <w:rsid w:val="007224F2"/>
    <w:rsid w:val="007227D4"/>
    <w:rsid w:val="00722B1E"/>
    <w:rsid w:val="00722B73"/>
    <w:rsid w:val="00722CC8"/>
    <w:rsid w:val="00722CCB"/>
    <w:rsid w:val="00722CCF"/>
    <w:rsid w:val="00722E91"/>
    <w:rsid w:val="0072300E"/>
    <w:rsid w:val="00723482"/>
    <w:rsid w:val="0072360D"/>
    <w:rsid w:val="00723764"/>
    <w:rsid w:val="00723854"/>
    <w:rsid w:val="00723864"/>
    <w:rsid w:val="00723865"/>
    <w:rsid w:val="00724214"/>
    <w:rsid w:val="00724280"/>
    <w:rsid w:val="007244B8"/>
    <w:rsid w:val="007245D4"/>
    <w:rsid w:val="00724AFB"/>
    <w:rsid w:val="00724B13"/>
    <w:rsid w:val="00724C70"/>
    <w:rsid w:val="00724DDA"/>
    <w:rsid w:val="00724EA8"/>
    <w:rsid w:val="007250EC"/>
    <w:rsid w:val="007252F9"/>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4EA"/>
    <w:rsid w:val="007318AD"/>
    <w:rsid w:val="00731D32"/>
    <w:rsid w:val="00732065"/>
    <w:rsid w:val="007321DF"/>
    <w:rsid w:val="00732402"/>
    <w:rsid w:val="007325B2"/>
    <w:rsid w:val="007327EE"/>
    <w:rsid w:val="0073288D"/>
    <w:rsid w:val="0073299C"/>
    <w:rsid w:val="00732B73"/>
    <w:rsid w:val="00732D4A"/>
    <w:rsid w:val="007331E8"/>
    <w:rsid w:val="00733357"/>
    <w:rsid w:val="00733616"/>
    <w:rsid w:val="007338C7"/>
    <w:rsid w:val="007338E0"/>
    <w:rsid w:val="00733A3E"/>
    <w:rsid w:val="00733BE7"/>
    <w:rsid w:val="00733D35"/>
    <w:rsid w:val="00733EB8"/>
    <w:rsid w:val="0073413B"/>
    <w:rsid w:val="0073421B"/>
    <w:rsid w:val="007349BC"/>
    <w:rsid w:val="00734B63"/>
    <w:rsid w:val="00734CC6"/>
    <w:rsid w:val="00734E41"/>
    <w:rsid w:val="00734F52"/>
    <w:rsid w:val="00735102"/>
    <w:rsid w:val="0073527A"/>
    <w:rsid w:val="00735624"/>
    <w:rsid w:val="00735850"/>
    <w:rsid w:val="00735A47"/>
    <w:rsid w:val="00735A7C"/>
    <w:rsid w:val="00735ADD"/>
    <w:rsid w:val="00735B54"/>
    <w:rsid w:val="00735BC3"/>
    <w:rsid w:val="00735CC5"/>
    <w:rsid w:val="00735DCB"/>
    <w:rsid w:val="00735DD7"/>
    <w:rsid w:val="00735DFA"/>
    <w:rsid w:val="00735EC0"/>
    <w:rsid w:val="00736083"/>
    <w:rsid w:val="007367D0"/>
    <w:rsid w:val="00736AA2"/>
    <w:rsid w:val="00736DC0"/>
    <w:rsid w:val="00736E24"/>
    <w:rsid w:val="00737230"/>
    <w:rsid w:val="00737439"/>
    <w:rsid w:val="00737671"/>
    <w:rsid w:val="007376E5"/>
    <w:rsid w:val="00737B20"/>
    <w:rsid w:val="00737C2D"/>
    <w:rsid w:val="007401AF"/>
    <w:rsid w:val="0074098D"/>
    <w:rsid w:val="00740B92"/>
    <w:rsid w:val="00740C5E"/>
    <w:rsid w:val="00740E92"/>
    <w:rsid w:val="00741156"/>
    <w:rsid w:val="00741389"/>
    <w:rsid w:val="00741667"/>
    <w:rsid w:val="007417FE"/>
    <w:rsid w:val="007421F6"/>
    <w:rsid w:val="00742411"/>
    <w:rsid w:val="00742432"/>
    <w:rsid w:val="007425E3"/>
    <w:rsid w:val="0074268C"/>
    <w:rsid w:val="007427DF"/>
    <w:rsid w:val="00742E17"/>
    <w:rsid w:val="00742E2C"/>
    <w:rsid w:val="0074301E"/>
    <w:rsid w:val="00743042"/>
    <w:rsid w:val="00743129"/>
    <w:rsid w:val="00743170"/>
    <w:rsid w:val="00743724"/>
    <w:rsid w:val="00743742"/>
    <w:rsid w:val="00743B6C"/>
    <w:rsid w:val="00743B6E"/>
    <w:rsid w:val="00743E0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66"/>
    <w:rsid w:val="00750B71"/>
    <w:rsid w:val="00751326"/>
    <w:rsid w:val="007515B1"/>
    <w:rsid w:val="007519A2"/>
    <w:rsid w:val="007519F2"/>
    <w:rsid w:val="00751BBA"/>
    <w:rsid w:val="00751ECD"/>
    <w:rsid w:val="0075256E"/>
    <w:rsid w:val="0075299D"/>
    <w:rsid w:val="00752C28"/>
    <w:rsid w:val="00752C89"/>
    <w:rsid w:val="00752E75"/>
    <w:rsid w:val="00753376"/>
    <w:rsid w:val="00753499"/>
    <w:rsid w:val="007534B0"/>
    <w:rsid w:val="00753607"/>
    <w:rsid w:val="007537A5"/>
    <w:rsid w:val="00753D24"/>
    <w:rsid w:val="007541CC"/>
    <w:rsid w:val="00754534"/>
    <w:rsid w:val="007547AE"/>
    <w:rsid w:val="0075482C"/>
    <w:rsid w:val="0075494B"/>
    <w:rsid w:val="00754B95"/>
    <w:rsid w:val="00754C59"/>
    <w:rsid w:val="00754CAE"/>
    <w:rsid w:val="00754E67"/>
    <w:rsid w:val="00754E7F"/>
    <w:rsid w:val="00755182"/>
    <w:rsid w:val="007551FD"/>
    <w:rsid w:val="00755572"/>
    <w:rsid w:val="007555A2"/>
    <w:rsid w:val="007558BF"/>
    <w:rsid w:val="00755D83"/>
    <w:rsid w:val="00756014"/>
    <w:rsid w:val="00756388"/>
    <w:rsid w:val="007563C5"/>
    <w:rsid w:val="007569D2"/>
    <w:rsid w:val="00756D1C"/>
    <w:rsid w:val="00756F31"/>
    <w:rsid w:val="0075714C"/>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454"/>
    <w:rsid w:val="00760622"/>
    <w:rsid w:val="00760800"/>
    <w:rsid w:val="00760A11"/>
    <w:rsid w:val="00761189"/>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6A5"/>
    <w:rsid w:val="0076283F"/>
    <w:rsid w:val="00762D76"/>
    <w:rsid w:val="007633C3"/>
    <w:rsid w:val="007633EE"/>
    <w:rsid w:val="007637B8"/>
    <w:rsid w:val="0076422A"/>
    <w:rsid w:val="007642BE"/>
    <w:rsid w:val="007645E8"/>
    <w:rsid w:val="007646DD"/>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6C4A"/>
    <w:rsid w:val="00766E82"/>
    <w:rsid w:val="00767485"/>
    <w:rsid w:val="00767A83"/>
    <w:rsid w:val="00767B5F"/>
    <w:rsid w:val="00767C9B"/>
    <w:rsid w:val="00767F28"/>
    <w:rsid w:val="007700BB"/>
    <w:rsid w:val="00770152"/>
    <w:rsid w:val="0077025F"/>
    <w:rsid w:val="00770517"/>
    <w:rsid w:val="00770601"/>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7FC"/>
    <w:rsid w:val="00773910"/>
    <w:rsid w:val="00773B6B"/>
    <w:rsid w:val="00773B7C"/>
    <w:rsid w:val="00773CE1"/>
    <w:rsid w:val="00773D1E"/>
    <w:rsid w:val="00773E0C"/>
    <w:rsid w:val="0077422B"/>
    <w:rsid w:val="0077438A"/>
    <w:rsid w:val="00774447"/>
    <w:rsid w:val="007744D3"/>
    <w:rsid w:val="00774BFF"/>
    <w:rsid w:val="00774C9C"/>
    <w:rsid w:val="00774E84"/>
    <w:rsid w:val="00774EA2"/>
    <w:rsid w:val="007751BA"/>
    <w:rsid w:val="007751F0"/>
    <w:rsid w:val="00775284"/>
    <w:rsid w:val="00775391"/>
    <w:rsid w:val="00775539"/>
    <w:rsid w:val="00775C93"/>
    <w:rsid w:val="00776001"/>
    <w:rsid w:val="007760E9"/>
    <w:rsid w:val="007762E1"/>
    <w:rsid w:val="007763AA"/>
    <w:rsid w:val="0077697A"/>
    <w:rsid w:val="007769B0"/>
    <w:rsid w:val="007769B2"/>
    <w:rsid w:val="00776B79"/>
    <w:rsid w:val="00776DE6"/>
    <w:rsid w:val="0077706C"/>
    <w:rsid w:val="007772CC"/>
    <w:rsid w:val="007775D8"/>
    <w:rsid w:val="007776EE"/>
    <w:rsid w:val="007776F5"/>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C28"/>
    <w:rsid w:val="00781FBF"/>
    <w:rsid w:val="0078222C"/>
    <w:rsid w:val="007822A8"/>
    <w:rsid w:val="007824D7"/>
    <w:rsid w:val="0078254F"/>
    <w:rsid w:val="00782610"/>
    <w:rsid w:val="007826D9"/>
    <w:rsid w:val="0078280D"/>
    <w:rsid w:val="00782849"/>
    <w:rsid w:val="00782BA8"/>
    <w:rsid w:val="00782F06"/>
    <w:rsid w:val="007831F5"/>
    <w:rsid w:val="00783423"/>
    <w:rsid w:val="00783625"/>
    <w:rsid w:val="00783792"/>
    <w:rsid w:val="00783799"/>
    <w:rsid w:val="007837AC"/>
    <w:rsid w:val="00783877"/>
    <w:rsid w:val="0078397E"/>
    <w:rsid w:val="00783F09"/>
    <w:rsid w:val="00784445"/>
    <w:rsid w:val="00784698"/>
    <w:rsid w:val="00784828"/>
    <w:rsid w:val="00784881"/>
    <w:rsid w:val="00784913"/>
    <w:rsid w:val="00784EF7"/>
    <w:rsid w:val="00784F9A"/>
    <w:rsid w:val="007854AE"/>
    <w:rsid w:val="007854D4"/>
    <w:rsid w:val="00785A2F"/>
    <w:rsid w:val="00785DC0"/>
    <w:rsid w:val="00785FCA"/>
    <w:rsid w:val="007861D2"/>
    <w:rsid w:val="007865CD"/>
    <w:rsid w:val="00786713"/>
    <w:rsid w:val="00786B58"/>
    <w:rsid w:val="00786B6A"/>
    <w:rsid w:val="00786C26"/>
    <w:rsid w:val="00786F94"/>
    <w:rsid w:val="00787AC5"/>
    <w:rsid w:val="00787BEF"/>
    <w:rsid w:val="00787DFA"/>
    <w:rsid w:val="00787FA4"/>
    <w:rsid w:val="00790399"/>
    <w:rsid w:val="007903A0"/>
    <w:rsid w:val="007905CB"/>
    <w:rsid w:val="0079098F"/>
    <w:rsid w:val="00790B27"/>
    <w:rsid w:val="00790B39"/>
    <w:rsid w:val="00790BEC"/>
    <w:rsid w:val="00790E64"/>
    <w:rsid w:val="007910DC"/>
    <w:rsid w:val="00791304"/>
    <w:rsid w:val="007914D0"/>
    <w:rsid w:val="00791BCC"/>
    <w:rsid w:val="007920D1"/>
    <w:rsid w:val="00792673"/>
    <w:rsid w:val="00792BDF"/>
    <w:rsid w:val="00793788"/>
    <w:rsid w:val="00794061"/>
    <w:rsid w:val="00794337"/>
    <w:rsid w:val="007943DC"/>
    <w:rsid w:val="00794797"/>
    <w:rsid w:val="007947FD"/>
    <w:rsid w:val="00794957"/>
    <w:rsid w:val="0079498A"/>
    <w:rsid w:val="00794994"/>
    <w:rsid w:val="00794A7D"/>
    <w:rsid w:val="00794C2A"/>
    <w:rsid w:val="00794DBA"/>
    <w:rsid w:val="00794E01"/>
    <w:rsid w:val="00794E23"/>
    <w:rsid w:val="00794F1C"/>
    <w:rsid w:val="0079548B"/>
    <w:rsid w:val="0079595B"/>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81B"/>
    <w:rsid w:val="007A08F7"/>
    <w:rsid w:val="007A0BA2"/>
    <w:rsid w:val="007A0CFF"/>
    <w:rsid w:val="007A100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1E7"/>
    <w:rsid w:val="007A373B"/>
    <w:rsid w:val="007A383C"/>
    <w:rsid w:val="007A4581"/>
    <w:rsid w:val="007A4B6C"/>
    <w:rsid w:val="007A4C47"/>
    <w:rsid w:val="007A4F31"/>
    <w:rsid w:val="007A50DB"/>
    <w:rsid w:val="007A511D"/>
    <w:rsid w:val="007A51DE"/>
    <w:rsid w:val="007A5238"/>
    <w:rsid w:val="007A5242"/>
    <w:rsid w:val="007A524E"/>
    <w:rsid w:val="007A53FD"/>
    <w:rsid w:val="007A56FD"/>
    <w:rsid w:val="007A57A4"/>
    <w:rsid w:val="007A5804"/>
    <w:rsid w:val="007A5A96"/>
    <w:rsid w:val="007A5B0D"/>
    <w:rsid w:val="007A5C44"/>
    <w:rsid w:val="007A5DF3"/>
    <w:rsid w:val="007A5E58"/>
    <w:rsid w:val="007A5FA1"/>
    <w:rsid w:val="007A6649"/>
    <w:rsid w:val="007A67BD"/>
    <w:rsid w:val="007A697F"/>
    <w:rsid w:val="007A6B9C"/>
    <w:rsid w:val="007A6C31"/>
    <w:rsid w:val="007A6CD1"/>
    <w:rsid w:val="007A6E8F"/>
    <w:rsid w:val="007A6EED"/>
    <w:rsid w:val="007A726A"/>
    <w:rsid w:val="007A7371"/>
    <w:rsid w:val="007A785C"/>
    <w:rsid w:val="007A7924"/>
    <w:rsid w:val="007A79DE"/>
    <w:rsid w:val="007A7BF6"/>
    <w:rsid w:val="007A7D29"/>
    <w:rsid w:val="007A7E52"/>
    <w:rsid w:val="007B0130"/>
    <w:rsid w:val="007B02EB"/>
    <w:rsid w:val="007B06F0"/>
    <w:rsid w:val="007B0737"/>
    <w:rsid w:val="007B078B"/>
    <w:rsid w:val="007B0909"/>
    <w:rsid w:val="007B0AC4"/>
    <w:rsid w:val="007B0F53"/>
    <w:rsid w:val="007B0F83"/>
    <w:rsid w:val="007B1054"/>
    <w:rsid w:val="007B1BCC"/>
    <w:rsid w:val="007B1F50"/>
    <w:rsid w:val="007B1F60"/>
    <w:rsid w:val="007B20F8"/>
    <w:rsid w:val="007B2523"/>
    <w:rsid w:val="007B2592"/>
    <w:rsid w:val="007B263E"/>
    <w:rsid w:val="007B292B"/>
    <w:rsid w:val="007B2AD3"/>
    <w:rsid w:val="007B2B9E"/>
    <w:rsid w:val="007B2CF1"/>
    <w:rsid w:val="007B2FD8"/>
    <w:rsid w:val="007B31B1"/>
    <w:rsid w:val="007B31EC"/>
    <w:rsid w:val="007B3261"/>
    <w:rsid w:val="007B3312"/>
    <w:rsid w:val="007B36A4"/>
    <w:rsid w:val="007B3AAB"/>
    <w:rsid w:val="007B3ACA"/>
    <w:rsid w:val="007B3CA0"/>
    <w:rsid w:val="007B3CBB"/>
    <w:rsid w:val="007B3DEF"/>
    <w:rsid w:val="007B3E06"/>
    <w:rsid w:val="007B42DE"/>
    <w:rsid w:val="007B4550"/>
    <w:rsid w:val="007B4762"/>
    <w:rsid w:val="007B4BA7"/>
    <w:rsid w:val="007B4C85"/>
    <w:rsid w:val="007B4D9A"/>
    <w:rsid w:val="007B5344"/>
    <w:rsid w:val="007B542D"/>
    <w:rsid w:val="007B55D8"/>
    <w:rsid w:val="007B56A2"/>
    <w:rsid w:val="007B573C"/>
    <w:rsid w:val="007B57E0"/>
    <w:rsid w:val="007B589B"/>
    <w:rsid w:val="007B5A02"/>
    <w:rsid w:val="007B5AD0"/>
    <w:rsid w:val="007B5D50"/>
    <w:rsid w:val="007B5DE5"/>
    <w:rsid w:val="007B602E"/>
    <w:rsid w:val="007B6070"/>
    <w:rsid w:val="007B6091"/>
    <w:rsid w:val="007B6366"/>
    <w:rsid w:val="007B65A0"/>
    <w:rsid w:val="007B66AF"/>
    <w:rsid w:val="007B6AAE"/>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0DAC"/>
    <w:rsid w:val="007C109D"/>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5E0"/>
    <w:rsid w:val="007C2851"/>
    <w:rsid w:val="007C2A28"/>
    <w:rsid w:val="007C2AA4"/>
    <w:rsid w:val="007C2CFC"/>
    <w:rsid w:val="007C2EE6"/>
    <w:rsid w:val="007C3074"/>
    <w:rsid w:val="007C32C2"/>
    <w:rsid w:val="007C32DB"/>
    <w:rsid w:val="007C3371"/>
    <w:rsid w:val="007C361A"/>
    <w:rsid w:val="007C3629"/>
    <w:rsid w:val="007C3F2C"/>
    <w:rsid w:val="007C4315"/>
    <w:rsid w:val="007C4550"/>
    <w:rsid w:val="007C4981"/>
    <w:rsid w:val="007C49B9"/>
    <w:rsid w:val="007C4A25"/>
    <w:rsid w:val="007C4B36"/>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C7F4D"/>
    <w:rsid w:val="007D00F4"/>
    <w:rsid w:val="007D018F"/>
    <w:rsid w:val="007D04D2"/>
    <w:rsid w:val="007D089B"/>
    <w:rsid w:val="007D0A59"/>
    <w:rsid w:val="007D0A89"/>
    <w:rsid w:val="007D0BD4"/>
    <w:rsid w:val="007D0DAE"/>
    <w:rsid w:val="007D1147"/>
    <w:rsid w:val="007D114F"/>
    <w:rsid w:val="007D132F"/>
    <w:rsid w:val="007D1664"/>
    <w:rsid w:val="007D1B6E"/>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4E"/>
    <w:rsid w:val="007D3661"/>
    <w:rsid w:val="007D3673"/>
    <w:rsid w:val="007D381F"/>
    <w:rsid w:val="007D3A1D"/>
    <w:rsid w:val="007D3AAA"/>
    <w:rsid w:val="007D3AC2"/>
    <w:rsid w:val="007D408B"/>
    <w:rsid w:val="007D41D6"/>
    <w:rsid w:val="007D4919"/>
    <w:rsid w:val="007D4A09"/>
    <w:rsid w:val="007D4A1F"/>
    <w:rsid w:val="007D527C"/>
    <w:rsid w:val="007D56E1"/>
    <w:rsid w:val="007D58E9"/>
    <w:rsid w:val="007D630B"/>
    <w:rsid w:val="007D65F4"/>
    <w:rsid w:val="007D6813"/>
    <w:rsid w:val="007D6835"/>
    <w:rsid w:val="007D6C50"/>
    <w:rsid w:val="007D6E7C"/>
    <w:rsid w:val="007D6F08"/>
    <w:rsid w:val="007D6F4B"/>
    <w:rsid w:val="007D754F"/>
    <w:rsid w:val="007D7599"/>
    <w:rsid w:val="007D77BD"/>
    <w:rsid w:val="007D7BA0"/>
    <w:rsid w:val="007D7C53"/>
    <w:rsid w:val="007D7D55"/>
    <w:rsid w:val="007E05B3"/>
    <w:rsid w:val="007E0EA3"/>
    <w:rsid w:val="007E0FCD"/>
    <w:rsid w:val="007E1022"/>
    <w:rsid w:val="007E113D"/>
    <w:rsid w:val="007E114E"/>
    <w:rsid w:val="007E1431"/>
    <w:rsid w:val="007E151B"/>
    <w:rsid w:val="007E1723"/>
    <w:rsid w:val="007E1799"/>
    <w:rsid w:val="007E1A1F"/>
    <w:rsid w:val="007E1CC3"/>
    <w:rsid w:val="007E1E3B"/>
    <w:rsid w:val="007E2338"/>
    <w:rsid w:val="007E282F"/>
    <w:rsid w:val="007E2F87"/>
    <w:rsid w:val="007E3054"/>
    <w:rsid w:val="007E3142"/>
    <w:rsid w:val="007E323B"/>
    <w:rsid w:val="007E35A0"/>
    <w:rsid w:val="007E36C6"/>
    <w:rsid w:val="007E372E"/>
    <w:rsid w:val="007E379A"/>
    <w:rsid w:val="007E3C0E"/>
    <w:rsid w:val="007E3C79"/>
    <w:rsid w:val="007E3D6E"/>
    <w:rsid w:val="007E4210"/>
    <w:rsid w:val="007E4235"/>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8F5"/>
    <w:rsid w:val="007E596A"/>
    <w:rsid w:val="007E59B8"/>
    <w:rsid w:val="007E59C3"/>
    <w:rsid w:val="007E5A63"/>
    <w:rsid w:val="007E5CAD"/>
    <w:rsid w:val="007E6768"/>
    <w:rsid w:val="007E676B"/>
    <w:rsid w:val="007E6890"/>
    <w:rsid w:val="007E6AA0"/>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282"/>
    <w:rsid w:val="007F1417"/>
    <w:rsid w:val="007F158C"/>
    <w:rsid w:val="007F17F7"/>
    <w:rsid w:val="007F18CD"/>
    <w:rsid w:val="007F2103"/>
    <w:rsid w:val="007F2220"/>
    <w:rsid w:val="007F2567"/>
    <w:rsid w:val="007F263A"/>
    <w:rsid w:val="007F2DD2"/>
    <w:rsid w:val="007F2F79"/>
    <w:rsid w:val="007F325D"/>
    <w:rsid w:val="007F344E"/>
    <w:rsid w:val="007F37E8"/>
    <w:rsid w:val="007F3DA3"/>
    <w:rsid w:val="007F3DE2"/>
    <w:rsid w:val="007F3F81"/>
    <w:rsid w:val="007F4047"/>
    <w:rsid w:val="007F4316"/>
    <w:rsid w:val="007F4332"/>
    <w:rsid w:val="007F463D"/>
    <w:rsid w:val="007F4744"/>
    <w:rsid w:val="007F4EDA"/>
    <w:rsid w:val="007F5163"/>
    <w:rsid w:val="007F52D9"/>
    <w:rsid w:val="007F54B7"/>
    <w:rsid w:val="007F55B5"/>
    <w:rsid w:val="007F6233"/>
    <w:rsid w:val="007F646A"/>
    <w:rsid w:val="007F697D"/>
    <w:rsid w:val="007F6AAD"/>
    <w:rsid w:val="007F6AD4"/>
    <w:rsid w:val="007F6B49"/>
    <w:rsid w:val="007F6C81"/>
    <w:rsid w:val="007F6FD2"/>
    <w:rsid w:val="007F6FDE"/>
    <w:rsid w:val="007F78D7"/>
    <w:rsid w:val="007F79F6"/>
    <w:rsid w:val="007F7CE8"/>
    <w:rsid w:val="007F7CE9"/>
    <w:rsid w:val="007F7E98"/>
    <w:rsid w:val="0080063F"/>
    <w:rsid w:val="00800C70"/>
    <w:rsid w:val="00800FCB"/>
    <w:rsid w:val="00801091"/>
    <w:rsid w:val="008011D5"/>
    <w:rsid w:val="00801206"/>
    <w:rsid w:val="008014B6"/>
    <w:rsid w:val="008016A8"/>
    <w:rsid w:val="00801757"/>
    <w:rsid w:val="00801809"/>
    <w:rsid w:val="008019BD"/>
    <w:rsid w:val="008019EB"/>
    <w:rsid w:val="00801B3F"/>
    <w:rsid w:val="0080202C"/>
    <w:rsid w:val="00802460"/>
    <w:rsid w:val="00802692"/>
    <w:rsid w:val="00802859"/>
    <w:rsid w:val="00802911"/>
    <w:rsid w:val="00802939"/>
    <w:rsid w:val="00802965"/>
    <w:rsid w:val="00802F37"/>
    <w:rsid w:val="00803158"/>
    <w:rsid w:val="00803160"/>
    <w:rsid w:val="008034D1"/>
    <w:rsid w:val="00803636"/>
    <w:rsid w:val="00803C2B"/>
    <w:rsid w:val="00803CA5"/>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62B4"/>
    <w:rsid w:val="00806315"/>
    <w:rsid w:val="0080637F"/>
    <w:rsid w:val="008063EE"/>
    <w:rsid w:val="00806525"/>
    <w:rsid w:val="00806555"/>
    <w:rsid w:val="00806653"/>
    <w:rsid w:val="008067F1"/>
    <w:rsid w:val="00806A9D"/>
    <w:rsid w:val="00807338"/>
    <w:rsid w:val="008076C9"/>
    <w:rsid w:val="0080796C"/>
    <w:rsid w:val="00807C04"/>
    <w:rsid w:val="00807CB2"/>
    <w:rsid w:val="00807D56"/>
    <w:rsid w:val="00810136"/>
    <w:rsid w:val="008101DE"/>
    <w:rsid w:val="008104FA"/>
    <w:rsid w:val="00810620"/>
    <w:rsid w:val="00810D11"/>
    <w:rsid w:val="00810EA2"/>
    <w:rsid w:val="00810F53"/>
    <w:rsid w:val="00811013"/>
    <w:rsid w:val="008118E1"/>
    <w:rsid w:val="008119FF"/>
    <w:rsid w:val="00811DC7"/>
    <w:rsid w:val="008120A8"/>
    <w:rsid w:val="008122B1"/>
    <w:rsid w:val="00812886"/>
    <w:rsid w:val="0081299A"/>
    <w:rsid w:val="008129BD"/>
    <w:rsid w:val="00812A13"/>
    <w:rsid w:val="00812AB2"/>
    <w:rsid w:val="00812B2B"/>
    <w:rsid w:val="00812BA8"/>
    <w:rsid w:val="00812E1C"/>
    <w:rsid w:val="00812E87"/>
    <w:rsid w:val="00812EA8"/>
    <w:rsid w:val="008131AD"/>
    <w:rsid w:val="00813201"/>
    <w:rsid w:val="00813471"/>
    <w:rsid w:val="008135F9"/>
    <w:rsid w:val="00813925"/>
    <w:rsid w:val="00813D4E"/>
    <w:rsid w:val="00814605"/>
    <w:rsid w:val="00814700"/>
    <w:rsid w:val="00814850"/>
    <w:rsid w:val="00814AFD"/>
    <w:rsid w:val="00814CF1"/>
    <w:rsid w:val="00814EA1"/>
    <w:rsid w:val="008150C6"/>
    <w:rsid w:val="008152A9"/>
    <w:rsid w:val="008152D4"/>
    <w:rsid w:val="008155B2"/>
    <w:rsid w:val="00815767"/>
    <w:rsid w:val="0081593B"/>
    <w:rsid w:val="00815E2C"/>
    <w:rsid w:val="008161A8"/>
    <w:rsid w:val="00816274"/>
    <w:rsid w:val="008162A7"/>
    <w:rsid w:val="00816317"/>
    <w:rsid w:val="0081668C"/>
    <w:rsid w:val="00816832"/>
    <w:rsid w:val="00816B5F"/>
    <w:rsid w:val="00816E6C"/>
    <w:rsid w:val="00817041"/>
    <w:rsid w:val="00817099"/>
    <w:rsid w:val="0081728D"/>
    <w:rsid w:val="00817744"/>
    <w:rsid w:val="0081791D"/>
    <w:rsid w:val="00817B19"/>
    <w:rsid w:val="00817B91"/>
    <w:rsid w:val="00817CA7"/>
    <w:rsid w:val="00817D0D"/>
    <w:rsid w:val="00817E8F"/>
    <w:rsid w:val="00817FC5"/>
    <w:rsid w:val="00820157"/>
    <w:rsid w:val="0082045C"/>
    <w:rsid w:val="00820502"/>
    <w:rsid w:val="00820FC8"/>
    <w:rsid w:val="0082105A"/>
    <w:rsid w:val="00821224"/>
    <w:rsid w:val="00821229"/>
    <w:rsid w:val="008214CD"/>
    <w:rsid w:val="0082154F"/>
    <w:rsid w:val="00821709"/>
    <w:rsid w:val="0082171C"/>
    <w:rsid w:val="0082193C"/>
    <w:rsid w:val="008219F1"/>
    <w:rsid w:val="00821B10"/>
    <w:rsid w:val="00822008"/>
    <w:rsid w:val="00822071"/>
    <w:rsid w:val="008222B0"/>
    <w:rsid w:val="008223FE"/>
    <w:rsid w:val="008225B7"/>
    <w:rsid w:val="008226CF"/>
    <w:rsid w:val="00822A1C"/>
    <w:rsid w:val="00822ACA"/>
    <w:rsid w:val="00822ACB"/>
    <w:rsid w:val="00822CB1"/>
    <w:rsid w:val="00822F2A"/>
    <w:rsid w:val="0082310B"/>
    <w:rsid w:val="00823139"/>
    <w:rsid w:val="00823370"/>
    <w:rsid w:val="0082362F"/>
    <w:rsid w:val="0082364A"/>
    <w:rsid w:val="0082368B"/>
    <w:rsid w:val="00823847"/>
    <w:rsid w:val="00823B65"/>
    <w:rsid w:val="0082418F"/>
    <w:rsid w:val="008243DB"/>
    <w:rsid w:val="008244A5"/>
    <w:rsid w:val="008246BD"/>
    <w:rsid w:val="00824757"/>
    <w:rsid w:val="008248E2"/>
    <w:rsid w:val="00824C38"/>
    <w:rsid w:val="00824FA1"/>
    <w:rsid w:val="008252E1"/>
    <w:rsid w:val="0082597F"/>
    <w:rsid w:val="00825CB1"/>
    <w:rsid w:val="00825F3E"/>
    <w:rsid w:val="0082623E"/>
    <w:rsid w:val="00826619"/>
    <w:rsid w:val="008269D4"/>
    <w:rsid w:val="00826BDC"/>
    <w:rsid w:val="00826CC4"/>
    <w:rsid w:val="008271FE"/>
    <w:rsid w:val="008272E0"/>
    <w:rsid w:val="00827407"/>
    <w:rsid w:val="00827BC2"/>
    <w:rsid w:val="00827BDC"/>
    <w:rsid w:val="00827D24"/>
    <w:rsid w:val="008300ED"/>
    <w:rsid w:val="008301E8"/>
    <w:rsid w:val="0083059A"/>
    <w:rsid w:val="00830692"/>
    <w:rsid w:val="008308AA"/>
    <w:rsid w:val="00830B4D"/>
    <w:rsid w:val="00830DF1"/>
    <w:rsid w:val="00831404"/>
    <w:rsid w:val="00831482"/>
    <w:rsid w:val="00831AED"/>
    <w:rsid w:val="00831AFC"/>
    <w:rsid w:val="00831C06"/>
    <w:rsid w:val="00831D27"/>
    <w:rsid w:val="008321E4"/>
    <w:rsid w:val="00832319"/>
    <w:rsid w:val="00832406"/>
    <w:rsid w:val="0083254A"/>
    <w:rsid w:val="008325A1"/>
    <w:rsid w:val="0083261B"/>
    <w:rsid w:val="008326CF"/>
    <w:rsid w:val="00832746"/>
    <w:rsid w:val="00832990"/>
    <w:rsid w:val="00832A73"/>
    <w:rsid w:val="00832DBF"/>
    <w:rsid w:val="00832F42"/>
    <w:rsid w:val="00832FE6"/>
    <w:rsid w:val="00833297"/>
    <w:rsid w:val="008333A9"/>
    <w:rsid w:val="0083388D"/>
    <w:rsid w:val="00833B91"/>
    <w:rsid w:val="00833D29"/>
    <w:rsid w:val="00833EEA"/>
    <w:rsid w:val="00834037"/>
    <w:rsid w:val="00834962"/>
    <w:rsid w:val="00834D81"/>
    <w:rsid w:val="00834E18"/>
    <w:rsid w:val="008350EC"/>
    <w:rsid w:val="00835364"/>
    <w:rsid w:val="00835479"/>
    <w:rsid w:val="00835508"/>
    <w:rsid w:val="00835726"/>
    <w:rsid w:val="00835760"/>
    <w:rsid w:val="00835BB3"/>
    <w:rsid w:val="0083611C"/>
    <w:rsid w:val="0083630C"/>
    <w:rsid w:val="00836398"/>
    <w:rsid w:val="008363E6"/>
    <w:rsid w:val="00836739"/>
    <w:rsid w:val="008367C0"/>
    <w:rsid w:val="00836AD5"/>
    <w:rsid w:val="00836C4A"/>
    <w:rsid w:val="00837087"/>
    <w:rsid w:val="008373BA"/>
    <w:rsid w:val="00837C2A"/>
    <w:rsid w:val="00837FEB"/>
    <w:rsid w:val="00840626"/>
    <w:rsid w:val="00840727"/>
    <w:rsid w:val="0084088E"/>
    <w:rsid w:val="00840ACE"/>
    <w:rsid w:val="00840ACF"/>
    <w:rsid w:val="00840B20"/>
    <w:rsid w:val="00840B4B"/>
    <w:rsid w:val="0084103E"/>
    <w:rsid w:val="008413B0"/>
    <w:rsid w:val="00841451"/>
    <w:rsid w:val="00841726"/>
    <w:rsid w:val="00841728"/>
    <w:rsid w:val="0084172A"/>
    <w:rsid w:val="00841938"/>
    <w:rsid w:val="00841AAE"/>
    <w:rsid w:val="00841D24"/>
    <w:rsid w:val="0084229F"/>
    <w:rsid w:val="00842335"/>
    <w:rsid w:val="00842759"/>
    <w:rsid w:val="008428F5"/>
    <w:rsid w:val="0084296D"/>
    <w:rsid w:val="00842B05"/>
    <w:rsid w:val="00842C39"/>
    <w:rsid w:val="00842C4D"/>
    <w:rsid w:val="00842CC0"/>
    <w:rsid w:val="00842CE9"/>
    <w:rsid w:val="00842D4E"/>
    <w:rsid w:val="00843051"/>
    <w:rsid w:val="00843097"/>
    <w:rsid w:val="008432B5"/>
    <w:rsid w:val="008432BB"/>
    <w:rsid w:val="0084332E"/>
    <w:rsid w:val="008436FA"/>
    <w:rsid w:val="0084387C"/>
    <w:rsid w:val="00843C56"/>
    <w:rsid w:val="00843EFA"/>
    <w:rsid w:val="00843F10"/>
    <w:rsid w:val="00843F2A"/>
    <w:rsid w:val="0084420C"/>
    <w:rsid w:val="00844428"/>
    <w:rsid w:val="008444A6"/>
    <w:rsid w:val="00844529"/>
    <w:rsid w:val="0084479F"/>
    <w:rsid w:val="00844F7A"/>
    <w:rsid w:val="00844FDF"/>
    <w:rsid w:val="0084519B"/>
    <w:rsid w:val="008456D1"/>
    <w:rsid w:val="00846123"/>
    <w:rsid w:val="00846130"/>
    <w:rsid w:val="0084626A"/>
    <w:rsid w:val="008463AE"/>
    <w:rsid w:val="008463F4"/>
    <w:rsid w:val="00846556"/>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51B"/>
    <w:rsid w:val="0085066A"/>
    <w:rsid w:val="008506EA"/>
    <w:rsid w:val="00850808"/>
    <w:rsid w:val="0085082D"/>
    <w:rsid w:val="00850853"/>
    <w:rsid w:val="00850B92"/>
    <w:rsid w:val="00850BA5"/>
    <w:rsid w:val="00850EF4"/>
    <w:rsid w:val="008511B7"/>
    <w:rsid w:val="00851535"/>
    <w:rsid w:val="00851558"/>
    <w:rsid w:val="008515C1"/>
    <w:rsid w:val="008517C8"/>
    <w:rsid w:val="00851853"/>
    <w:rsid w:val="008519E7"/>
    <w:rsid w:val="00851A64"/>
    <w:rsid w:val="00851B5A"/>
    <w:rsid w:val="008522CA"/>
    <w:rsid w:val="00852B34"/>
    <w:rsid w:val="00852EBE"/>
    <w:rsid w:val="00852F5C"/>
    <w:rsid w:val="008530A8"/>
    <w:rsid w:val="008530C1"/>
    <w:rsid w:val="0085329D"/>
    <w:rsid w:val="008535A2"/>
    <w:rsid w:val="00853BA3"/>
    <w:rsid w:val="00853CD8"/>
    <w:rsid w:val="008543DE"/>
    <w:rsid w:val="0085447E"/>
    <w:rsid w:val="00854481"/>
    <w:rsid w:val="00854654"/>
    <w:rsid w:val="0085480A"/>
    <w:rsid w:val="00854A00"/>
    <w:rsid w:val="00854B1C"/>
    <w:rsid w:val="00854E4F"/>
    <w:rsid w:val="00854E99"/>
    <w:rsid w:val="00854EC5"/>
    <w:rsid w:val="0085524E"/>
    <w:rsid w:val="0085536F"/>
    <w:rsid w:val="008554D5"/>
    <w:rsid w:val="00855B2D"/>
    <w:rsid w:val="00855CFD"/>
    <w:rsid w:val="00855E03"/>
    <w:rsid w:val="00855FED"/>
    <w:rsid w:val="0085612B"/>
    <w:rsid w:val="0085625F"/>
    <w:rsid w:val="008562A8"/>
    <w:rsid w:val="0085631B"/>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BDC"/>
    <w:rsid w:val="00857D4E"/>
    <w:rsid w:val="00860280"/>
    <w:rsid w:val="00860297"/>
    <w:rsid w:val="008602F7"/>
    <w:rsid w:val="00860350"/>
    <w:rsid w:val="0086060F"/>
    <w:rsid w:val="00860B12"/>
    <w:rsid w:val="00860C95"/>
    <w:rsid w:val="00860D04"/>
    <w:rsid w:val="00861A43"/>
    <w:rsid w:val="00861C06"/>
    <w:rsid w:val="00861CA8"/>
    <w:rsid w:val="00861E99"/>
    <w:rsid w:val="00861FC4"/>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3F32"/>
    <w:rsid w:val="008644A3"/>
    <w:rsid w:val="008646EC"/>
    <w:rsid w:val="00864771"/>
    <w:rsid w:val="00864B1A"/>
    <w:rsid w:val="00864B58"/>
    <w:rsid w:val="00864BF1"/>
    <w:rsid w:val="00865023"/>
    <w:rsid w:val="0086556A"/>
    <w:rsid w:val="00865812"/>
    <w:rsid w:val="00865AD0"/>
    <w:rsid w:val="00865F9A"/>
    <w:rsid w:val="0086633E"/>
    <w:rsid w:val="008663F6"/>
    <w:rsid w:val="00866747"/>
    <w:rsid w:val="0086683E"/>
    <w:rsid w:val="008668B5"/>
    <w:rsid w:val="00866E1F"/>
    <w:rsid w:val="00866F6E"/>
    <w:rsid w:val="0086770E"/>
    <w:rsid w:val="00867843"/>
    <w:rsid w:val="008678DA"/>
    <w:rsid w:val="008678DB"/>
    <w:rsid w:val="00867B65"/>
    <w:rsid w:val="00867CBB"/>
    <w:rsid w:val="0087038E"/>
    <w:rsid w:val="00870421"/>
    <w:rsid w:val="00870457"/>
    <w:rsid w:val="008706F8"/>
    <w:rsid w:val="0087074B"/>
    <w:rsid w:val="00870B13"/>
    <w:rsid w:val="00870C0F"/>
    <w:rsid w:val="00870C70"/>
    <w:rsid w:val="00870CA3"/>
    <w:rsid w:val="00870CA7"/>
    <w:rsid w:val="00870CEB"/>
    <w:rsid w:val="00870E28"/>
    <w:rsid w:val="008711A8"/>
    <w:rsid w:val="0087126C"/>
    <w:rsid w:val="008714AE"/>
    <w:rsid w:val="00871AB9"/>
    <w:rsid w:val="00871CB5"/>
    <w:rsid w:val="00871CB8"/>
    <w:rsid w:val="00871D19"/>
    <w:rsid w:val="00872308"/>
    <w:rsid w:val="0087242D"/>
    <w:rsid w:val="0087246C"/>
    <w:rsid w:val="00873030"/>
    <w:rsid w:val="00873089"/>
    <w:rsid w:val="0087335B"/>
    <w:rsid w:val="008734FB"/>
    <w:rsid w:val="00873503"/>
    <w:rsid w:val="00873624"/>
    <w:rsid w:val="008736A8"/>
    <w:rsid w:val="00873AE9"/>
    <w:rsid w:val="008742FC"/>
    <w:rsid w:val="0087435B"/>
    <w:rsid w:val="008746D6"/>
    <w:rsid w:val="00874809"/>
    <w:rsid w:val="008749B3"/>
    <w:rsid w:val="008749DC"/>
    <w:rsid w:val="00874DD6"/>
    <w:rsid w:val="00875364"/>
    <w:rsid w:val="00875450"/>
    <w:rsid w:val="00875589"/>
    <w:rsid w:val="00875BAF"/>
    <w:rsid w:val="00875D51"/>
    <w:rsid w:val="008763A3"/>
    <w:rsid w:val="00876590"/>
    <w:rsid w:val="00876665"/>
    <w:rsid w:val="008767EB"/>
    <w:rsid w:val="00877101"/>
    <w:rsid w:val="008772A8"/>
    <w:rsid w:val="008775C1"/>
    <w:rsid w:val="0087765A"/>
    <w:rsid w:val="00877744"/>
    <w:rsid w:val="008777E0"/>
    <w:rsid w:val="00877B55"/>
    <w:rsid w:val="00880079"/>
    <w:rsid w:val="008800CB"/>
    <w:rsid w:val="008803B1"/>
    <w:rsid w:val="008806B4"/>
    <w:rsid w:val="008806BB"/>
    <w:rsid w:val="008808AA"/>
    <w:rsid w:val="00880BA1"/>
    <w:rsid w:val="00880EE3"/>
    <w:rsid w:val="008810FD"/>
    <w:rsid w:val="008811F4"/>
    <w:rsid w:val="00881247"/>
    <w:rsid w:val="00881584"/>
    <w:rsid w:val="008816D1"/>
    <w:rsid w:val="00881887"/>
    <w:rsid w:val="00881B61"/>
    <w:rsid w:val="00881ECE"/>
    <w:rsid w:val="008820A5"/>
    <w:rsid w:val="008821E1"/>
    <w:rsid w:val="0088232F"/>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436"/>
    <w:rsid w:val="008857AA"/>
    <w:rsid w:val="00885B20"/>
    <w:rsid w:val="00885CD2"/>
    <w:rsid w:val="00885D23"/>
    <w:rsid w:val="00886155"/>
    <w:rsid w:val="00886266"/>
    <w:rsid w:val="008862EE"/>
    <w:rsid w:val="008863CC"/>
    <w:rsid w:val="0088655B"/>
    <w:rsid w:val="00886A45"/>
    <w:rsid w:val="00886D94"/>
    <w:rsid w:val="00886DAA"/>
    <w:rsid w:val="00886FFE"/>
    <w:rsid w:val="0088700B"/>
    <w:rsid w:val="00887493"/>
    <w:rsid w:val="00887667"/>
    <w:rsid w:val="00887A2B"/>
    <w:rsid w:val="00887AB5"/>
    <w:rsid w:val="00887DE5"/>
    <w:rsid w:val="00887F3E"/>
    <w:rsid w:val="00887FB0"/>
    <w:rsid w:val="00890294"/>
    <w:rsid w:val="0089033F"/>
    <w:rsid w:val="00890470"/>
    <w:rsid w:val="008905D7"/>
    <w:rsid w:val="00890C81"/>
    <w:rsid w:val="00890EF5"/>
    <w:rsid w:val="0089164E"/>
    <w:rsid w:val="0089165E"/>
    <w:rsid w:val="00891725"/>
    <w:rsid w:val="00891995"/>
    <w:rsid w:val="008919A3"/>
    <w:rsid w:val="008919FD"/>
    <w:rsid w:val="00891AEB"/>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644"/>
    <w:rsid w:val="008936D2"/>
    <w:rsid w:val="00893A51"/>
    <w:rsid w:val="00893B13"/>
    <w:rsid w:val="00893D76"/>
    <w:rsid w:val="0089410E"/>
    <w:rsid w:val="00894227"/>
    <w:rsid w:val="00894229"/>
    <w:rsid w:val="0089454F"/>
    <w:rsid w:val="00894C4E"/>
    <w:rsid w:val="00894D06"/>
    <w:rsid w:val="00894D58"/>
    <w:rsid w:val="00894D9F"/>
    <w:rsid w:val="00894EC1"/>
    <w:rsid w:val="00894FF3"/>
    <w:rsid w:val="00895120"/>
    <w:rsid w:val="0089513B"/>
    <w:rsid w:val="00895167"/>
    <w:rsid w:val="00895202"/>
    <w:rsid w:val="00895213"/>
    <w:rsid w:val="008953A8"/>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2D"/>
    <w:rsid w:val="008A41DE"/>
    <w:rsid w:val="008A41FB"/>
    <w:rsid w:val="008A425B"/>
    <w:rsid w:val="008A4407"/>
    <w:rsid w:val="008A4653"/>
    <w:rsid w:val="008A4CA0"/>
    <w:rsid w:val="008A537A"/>
    <w:rsid w:val="008A55DE"/>
    <w:rsid w:val="008A56DB"/>
    <w:rsid w:val="008A59F8"/>
    <w:rsid w:val="008A5C6E"/>
    <w:rsid w:val="008A62C4"/>
    <w:rsid w:val="008A62F5"/>
    <w:rsid w:val="008A666E"/>
    <w:rsid w:val="008A66EA"/>
    <w:rsid w:val="008A67BD"/>
    <w:rsid w:val="008A688A"/>
    <w:rsid w:val="008A68A4"/>
    <w:rsid w:val="008A68A9"/>
    <w:rsid w:val="008A693C"/>
    <w:rsid w:val="008A6BF1"/>
    <w:rsid w:val="008A6C80"/>
    <w:rsid w:val="008A6EA0"/>
    <w:rsid w:val="008A6F9D"/>
    <w:rsid w:val="008A7061"/>
    <w:rsid w:val="008A72A6"/>
    <w:rsid w:val="008A72CB"/>
    <w:rsid w:val="008A79B5"/>
    <w:rsid w:val="008A7D78"/>
    <w:rsid w:val="008A7DDD"/>
    <w:rsid w:val="008B046D"/>
    <w:rsid w:val="008B0471"/>
    <w:rsid w:val="008B08C0"/>
    <w:rsid w:val="008B0A47"/>
    <w:rsid w:val="008B0AD3"/>
    <w:rsid w:val="008B12D6"/>
    <w:rsid w:val="008B1326"/>
    <w:rsid w:val="008B1548"/>
    <w:rsid w:val="008B16FC"/>
    <w:rsid w:val="008B1739"/>
    <w:rsid w:val="008B1C03"/>
    <w:rsid w:val="008B1DC9"/>
    <w:rsid w:val="008B1FC1"/>
    <w:rsid w:val="008B26E9"/>
    <w:rsid w:val="008B281E"/>
    <w:rsid w:val="008B2A12"/>
    <w:rsid w:val="008B2F9E"/>
    <w:rsid w:val="008B310B"/>
    <w:rsid w:val="008B335D"/>
    <w:rsid w:val="008B338C"/>
    <w:rsid w:val="008B3580"/>
    <w:rsid w:val="008B361B"/>
    <w:rsid w:val="008B3B37"/>
    <w:rsid w:val="008B3F09"/>
    <w:rsid w:val="008B44D8"/>
    <w:rsid w:val="008B45BD"/>
    <w:rsid w:val="008B4938"/>
    <w:rsid w:val="008B4989"/>
    <w:rsid w:val="008B510D"/>
    <w:rsid w:val="008B51D0"/>
    <w:rsid w:val="008B54C0"/>
    <w:rsid w:val="008B5544"/>
    <w:rsid w:val="008B5588"/>
    <w:rsid w:val="008B5A26"/>
    <w:rsid w:val="008B5A52"/>
    <w:rsid w:val="008B5A5B"/>
    <w:rsid w:val="008B5BF6"/>
    <w:rsid w:val="008B5DB6"/>
    <w:rsid w:val="008B5F7A"/>
    <w:rsid w:val="008B5FC6"/>
    <w:rsid w:val="008B5FEE"/>
    <w:rsid w:val="008B62E0"/>
    <w:rsid w:val="008B63A1"/>
    <w:rsid w:val="008B641A"/>
    <w:rsid w:val="008B6731"/>
    <w:rsid w:val="008B6912"/>
    <w:rsid w:val="008B6CAE"/>
    <w:rsid w:val="008B6E74"/>
    <w:rsid w:val="008B7193"/>
    <w:rsid w:val="008B7511"/>
    <w:rsid w:val="008B76C9"/>
    <w:rsid w:val="008B7952"/>
    <w:rsid w:val="008B7ABB"/>
    <w:rsid w:val="008B7BA5"/>
    <w:rsid w:val="008B7D89"/>
    <w:rsid w:val="008B7DBF"/>
    <w:rsid w:val="008B7F13"/>
    <w:rsid w:val="008C00CA"/>
    <w:rsid w:val="008C0180"/>
    <w:rsid w:val="008C02E0"/>
    <w:rsid w:val="008C0355"/>
    <w:rsid w:val="008C05AD"/>
    <w:rsid w:val="008C0A4D"/>
    <w:rsid w:val="008C0ACC"/>
    <w:rsid w:val="008C0C80"/>
    <w:rsid w:val="008C0F71"/>
    <w:rsid w:val="008C1441"/>
    <w:rsid w:val="008C196B"/>
    <w:rsid w:val="008C1B2E"/>
    <w:rsid w:val="008C1B5D"/>
    <w:rsid w:val="008C1B7F"/>
    <w:rsid w:val="008C1BA8"/>
    <w:rsid w:val="008C1C2B"/>
    <w:rsid w:val="008C1D33"/>
    <w:rsid w:val="008C216A"/>
    <w:rsid w:val="008C257C"/>
    <w:rsid w:val="008C2878"/>
    <w:rsid w:val="008C298D"/>
    <w:rsid w:val="008C3225"/>
    <w:rsid w:val="008C34EE"/>
    <w:rsid w:val="008C3557"/>
    <w:rsid w:val="008C3A4A"/>
    <w:rsid w:val="008C43A4"/>
    <w:rsid w:val="008C446D"/>
    <w:rsid w:val="008C473D"/>
    <w:rsid w:val="008C4AFB"/>
    <w:rsid w:val="008C4BB6"/>
    <w:rsid w:val="008C4DB1"/>
    <w:rsid w:val="008C5184"/>
    <w:rsid w:val="008C5289"/>
    <w:rsid w:val="008C5383"/>
    <w:rsid w:val="008C59BE"/>
    <w:rsid w:val="008C5A64"/>
    <w:rsid w:val="008C5D1C"/>
    <w:rsid w:val="008C5E7D"/>
    <w:rsid w:val="008C5EF8"/>
    <w:rsid w:val="008C60AD"/>
    <w:rsid w:val="008C60BA"/>
    <w:rsid w:val="008C61E2"/>
    <w:rsid w:val="008C6365"/>
    <w:rsid w:val="008C6491"/>
    <w:rsid w:val="008C6493"/>
    <w:rsid w:val="008C6958"/>
    <w:rsid w:val="008C6ACB"/>
    <w:rsid w:val="008C6BB9"/>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143"/>
    <w:rsid w:val="008D1790"/>
    <w:rsid w:val="008D1A0C"/>
    <w:rsid w:val="008D1C93"/>
    <w:rsid w:val="008D25A3"/>
    <w:rsid w:val="008D25F9"/>
    <w:rsid w:val="008D2629"/>
    <w:rsid w:val="008D265D"/>
    <w:rsid w:val="008D2E3E"/>
    <w:rsid w:val="008D307C"/>
    <w:rsid w:val="008D322D"/>
    <w:rsid w:val="008D33A0"/>
    <w:rsid w:val="008D3687"/>
    <w:rsid w:val="008D3888"/>
    <w:rsid w:val="008D3956"/>
    <w:rsid w:val="008D3A62"/>
    <w:rsid w:val="008D3AF1"/>
    <w:rsid w:val="008D4334"/>
    <w:rsid w:val="008D4535"/>
    <w:rsid w:val="008D45E1"/>
    <w:rsid w:val="008D47F7"/>
    <w:rsid w:val="008D48C6"/>
    <w:rsid w:val="008D4A06"/>
    <w:rsid w:val="008D4BAE"/>
    <w:rsid w:val="008D4ECB"/>
    <w:rsid w:val="008D50EC"/>
    <w:rsid w:val="008D5294"/>
    <w:rsid w:val="008D5485"/>
    <w:rsid w:val="008D54CA"/>
    <w:rsid w:val="008D57C0"/>
    <w:rsid w:val="008D5824"/>
    <w:rsid w:val="008D599D"/>
    <w:rsid w:val="008D5CFD"/>
    <w:rsid w:val="008D5D65"/>
    <w:rsid w:val="008D5EF1"/>
    <w:rsid w:val="008D6084"/>
    <w:rsid w:val="008D60D7"/>
    <w:rsid w:val="008D62F0"/>
    <w:rsid w:val="008D6692"/>
    <w:rsid w:val="008D66FC"/>
    <w:rsid w:val="008D680D"/>
    <w:rsid w:val="008D681A"/>
    <w:rsid w:val="008D6F52"/>
    <w:rsid w:val="008D6FF2"/>
    <w:rsid w:val="008D74F7"/>
    <w:rsid w:val="008D7521"/>
    <w:rsid w:val="008D75BB"/>
    <w:rsid w:val="008D7696"/>
    <w:rsid w:val="008D7BA6"/>
    <w:rsid w:val="008D7BCA"/>
    <w:rsid w:val="008D7EED"/>
    <w:rsid w:val="008E0015"/>
    <w:rsid w:val="008E0553"/>
    <w:rsid w:val="008E0624"/>
    <w:rsid w:val="008E063E"/>
    <w:rsid w:val="008E0644"/>
    <w:rsid w:val="008E0684"/>
    <w:rsid w:val="008E0A18"/>
    <w:rsid w:val="008E1359"/>
    <w:rsid w:val="008E14B9"/>
    <w:rsid w:val="008E14F3"/>
    <w:rsid w:val="008E15EC"/>
    <w:rsid w:val="008E1A59"/>
    <w:rsid w:val="008E1DAF"/>
    <w:rsid w:val="008E1F9B"/>
    <w:rsid w:val="008E2228"/>
    <w:rsid w:val="008E24A0"/>
    <w:rsid w:val="008E25BA"/>
    <w:rsid w:val="008E25FA"/>
    <w:rsid w:val="008E2613"/>
    <w:rsid w:val="008E280D"/>
    <w:rsid w:val="008E294B"/>
    <w:rsid w:val="008E29AE"/>
    <w:rsid w:val="008E2B6D"/>
    <w:rsid w:val="008E2B7A"/>
    <w:rsid w:val="008E2E78"/>
    <w:rsid w:val="008E31AC"/>
    <w:rsid w:val="008E3252"/>
    <w:rsid w:val="008E3532"/>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E7FBA"/>
    <w:rsid w:val="008F01F3"/>
    <w:rsid w:val="008F02FF"/>
    <w:rsid w:val="008F03C9"/>
    <w:rsid w:val="008F06DE"/>
    <w:rsid w:val="008F0974"/>
    <w:rsid w:val="008F0E7A"/>
    <w:rsid w:val="008F16B4"/>
    <w:rsid w:val="008F18CA"/>
    <w:rsid w:val="008F1FC7"/>
    <w:rsid w:val="008F2008"/>
    <w:rsid w:val="008F2051"/>
    <w:rsid w:val="008F21FD"/>
    <w:rsid w:val="008F2395"/>
    <w:rsid w:val="008F26C8"/>
    <w:rsid w:val="008F2712"/>
    <w:rsid w:val="008F2816"/>
    <w:rsid w:val="008F2934"/>
    <w:rsid w:val="008F2996"/>
    <w:rsid w:val="008F2EDC"/>
    <w:rsid w:val="008F2F95"/>
    <w:rsid w:val="008F303B"/>
    <w:rsid w:val="008F34FD"/>
    <w:rsid w:val="008F354F"/>
    <w:rsid w:val="008F35BF"/>
    <w:rsid w:val="008F3724"/>
    <w:rsid w:val="008F3950"/>
    <w:rsid w:val="008F3A57"/>
    <w:rsid w:val="008F3E33"/>
    <w:rsid w:val="008F48EE"/>
    <w:rsid w:val="008F4A76"/>
    <w:rsid w:val="008F50E7"/>
    <w:rsid w:val="008F54CB"/>
    <w:rsid w:val="008F5760"/>
    <w:rsid w:val="008F5B6E"/>
    <w:rsid w:val="008F5E61"/>
    <w:rsid w:val="008F5FB7"/>
    <w:rsid w:val="008F6041"/>
    <w:rsid w:val="008F651A"/>
    <w:rsid w:val="008F67B5"/>
    <w:rsid w:val="008F6942"/>
    <w:rsid w:val="008F69F2"/>
    <w:rsid w:val="008F6E9D"/>
    <w:rsid w:val="008F6ED5"/>
    <w:rsid w:val="008F6FB2"/>
    <w:rsid w:val="008F718B"/>
    <w:rsid w:val="008F7518"/>
    <w:rsid w:val="008F7574"/>
    <w:rsid w:val="008F776C"/>
    <w:rsid w:val="008F7999"/>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64"/>
    <w:rsid w:val="009020F2"/>
    <w:rsid w:val="009021FD"/>
    <w:rsid w:val="0090257E"/>
    <w:rsid w:val="009028FA"/>
    <w:rsid w:val="00902A1A"/>
    <w:rsid w:val="00902BCB"/>
    <w:rsid w:val="00902C58"/>
    <w:rsid w:val="00902F4D"/>
    <w:rsid w:val="0090307E"/>
    <w:rsid w:val="009030FE"/>
    <w:rsid w:val="0090332B"/>
    <w:rsid w:val="00903397"/>
    <w:rsid w:val="00903538"/>
    <w:rsid w:val="009036F8"/>
    <w:rsid w:val="00903DE3"/>
    <w:rsid w:val="00903E4F"/>
    <w:rsid w:val="009041D4"/>
    <w:rsid w:val="00904247"/>
    <w:rsid w:val="0090441D"/>
    <w:rsid w:val="009044EC"/>
    <w:rsid w:val="0090495C"/>
    <w:rsid w:val="00904CDD"/>
    <w:rsid w:val="00904DDB"/>
    <w:rsid w:val="00904E01"/>
    <w:rsid w:val="00904E5D"/>
    <w:rsid w:val="00904E9C"/>
    <w:rsid w:val="00904ED5"/>
    <w:rsid w:val="00905262"/>
    <w:rsid w:val="00905C0E"/>
    <w:rsid w:val="00905DE3"/>
    <w:rsid w:val="00905FCE"/>
    <w:rsid w:val="009060E4"/>
    <w:rsid w:val="00906517"/>
    <w:rsid w:val="00906698"/>
    <w:rsid w:val="0090669A"/>
    <w:rsid w:val="00906776"/>
    <w:rsid w:val="009068D8"/>
    <w:rsid w:val="00906A77"/>
    <w:rsid w:val="00906AAC"/>
    <w:rsid w:val="00906B01"/>
    <w:rsid w:val="00906DE2"/>
    <w:rsid w:val="00907121"/>
    <w:rsid w:val="009072A6"/>
    <w:rsid w:val="00907576"/>
    <w:rsid w:val="009075D8"/>
    <w:rsid w:val="00907703"/>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3A6"/>
    <w:rsid w:val="009113C0"/>
    <w:rsid w:val="00911855"/>
    <w:rsid w:val="009118A9"/>
    <w:rsid w:val="009119E7"/>
    <w:rsid w:val="00911F6D"/>
    <w:rsid w:val="00912006"/>
    <w:rsid w:val="0091206A"/>
    <w:rsid w:val="0091227A"/>
    <w:rsid w:val="00912511"/>
    <w:rsid w:val="00912732"/>
    <w:rsid w:val="009127E6"/>
    <w:rsid w:val="009128CE"/>
    <w:rsid w:val="009129C3"/>
    <w:rsid w:val="00912C16"/>
    <w:rsid w:val="00912D66"/>
    <w:rsid w:val="0091310A"/>
    <w:rsid w:val="00913150"/>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1D"/>
    <w:rsid w:val="00917566"/>
    <w:rsid w:val="009175A5"/>
    <w:rsid w:val="0091792C"/>
    <w:rsid w:val="00917C61"/>
    <w:rsid w:val="00917F7A"/>
    <w:rsid w:val="00917FF8"/>
    <w:rsid w:val="00920102"/>
    <w:rsid w:val="009201B0"/>
    <w:rsid w:val="009204E3"/>
    <w:rsid w:val="009209D6"/>
    <w:rsid w:val="00920A35"/>
    <w:rsid w:val="00920EA0"/>
    <w:rsid w:val="009211B9"/>
    <w:rsid w:val="009218B1"/>
    <w:rsid w:val="009219D7"/>
    <w:rsid w:val="00921C0B"/>
    <w:rsid w:val="00921CD7"/>
    <w:rsid w:val="00922652"/>
    <w:rsid w:val="00922758"/>
    <w:rsid w:val="009227CC"/>
    <w:rsid w:val="00922802"/>
    <w:rsid w:val="00922909"/>
    <w:rsid w:val="00922A1F"/>
    <w:rsid w:val="0092306E"/>
    <w:rsid w:val="0092314C"/>
    <w:rsid w:val="009231E6"/>
    <w:rsid w:val="0092326A"/>
    <w:rsid w:val="00923664"/>
    <w:rsid w:val="009238A5"/>
    <w:rsid w:val="009238E5"/>
    <w:rsid w:val="00923937"/>
    <w:rsid w:val="0092399F"/>
    <w:rsid w:val="00923E61"/>
    <w:rsid w:val="00924062"/>
    <w:rsid w:val="00924459"/>
    <w:rsid w:val="00924677"/>
    <w:rsid w:val="0092467F"/>
    <w:rsid w:val="00924755"/>
    <w:rsid w:val="0092519B"/>
    <w:rsid w:val="00925424"/>
    <w:rsid w:val="009255BA"/>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70CC"/>
    <w:rsid w:val="00927233"/>
    <w:rsid w:val="0092737D"/>
    <w:rsid w:val="00927498"/>
    <w:rsid w:val="009274D5"/>
    <w:rsid w:val="009276CA"/>
    <w:rsid w:val="0092790F"/>
    <w:rsid w:val="00927B93"/>
    <w:rsid w:val="00927C2C"/>
    <w:rsid w:val="00927DCC"/>
    <w:rsid w:val="00927E67"/>
    <w:rsid w:val="009301C5"/>
    <w:rsid w:val="00930256"/>
    <w:rsid w:val="00930506"/>
    <w:rsid w:val="009305C0"/>
    <w:rsid w:val="00930818"/>
    <w:rsid w:val="00930CBD"/>
    <w:rsid w:val="009311E1"/>
    <w:rsid w:val="00931322"/>
    <w:rsid w:val="00931557"/>
    <w:rsid w:val="00931592"/>
    <w:rsid w:val="00931634"/>
    <w:rsid w:val="00931A80"/>
    <w:rsid w:val="00931CA5"/>
    <w:rsid w:val="00931CF7"/>
    <w:rsid w:val="009320A0"/>
    <w:rsid w:val="009320AD"/>
    <w:rsid w:val="009325A7"/>
    <w:rsid w:val="0093261D"/>
    <w:rsid w:val="0093267C"/>
    <w:rsid w:val="00932BFE"/>
    <w:rsid w:val="00932FBD"/>
    <w:rsid w:val="00933072"/>
    <w:rsid w:val="00933319"/>
    <w:rsid w:val="0093351C"/>
    <w:rsid w:val="00933643"/>
    <w:rsid w:val="009337EE"/>
    <w:rsid w:val="009339BB"/>
    <w:rsid w:val="00933B13"/>
    <w:rsid w:val="00933B9D"/>
    <w:rsid w:val="00933CE2"/>
    <w:rsid w:val="0093445F"/>
    <w:rsid w:val="009347FC"/>
    <w:rsid w:val="009349D7"/>
    <w:rsid w:val="00934CEF"/>
    <w:rsid w:val="00934D70"/>
    <w:rsid w:val="00934DF7"/>
    <w:rsid w:val="00934E37"/>
    <w:rsid w:val="0093502D"/>
    <w:rsid w:val="00935060"/>
    <w:rsid w:val="0093524B"/>
    <w:rsid w:val="00935562"/>
    <w:rsid w:val="00935D1D"/>
    <w:rsid w:val="00936589"/>
    <w:rsid w:val="0093658D"/>
    <w:rsid w:val="00936803"/>
    <w:rsid w:val="00936BF5"/>
    <w:rsid w:val="00936C91"/>
    <w:rsid w:val="00937607"/>
    <w:rsid w:val="0093766A"/>
    <w:rsid w:val="00937B44"/>
    <w:rsid w:val="00940124"/>
    <w:rsid w:val="00940331"/>
    <w:rsid w:val="00940411"/>
    <w:rsid w:val="00940972"/>
    <w:rsid w:val="00940978"/>
    <w:rsid w:val="00940BD7"/>
    <w:rsid w:val="00940C13"/>
    <w:rsid w:val="00940CE9"/>
    <w:rsid w:val="00940D14"/>
    <w:rsid w:val="00940E2D"/>
    <w:rsid w:val="009410E1"/>
    <w:rsid w:val="00941197"/>
    <w:rsid w:val="00941370"/>
    <w:rsid w:val="009413C7"/>
    <w:rsid w:val="0094185D"/>
    <w:rsid w:val="00941CB4"/>
    <w:rsid w:val="00941DBD"/>
    <w:rsid w:val="00941E65"/>
    <w:rsid w:val="00941EAB"/>
    <w:rsid w:val="0094230B"/>
    <w:rsid w:val="00942422"/>
    <w:rsid w:val="009424A1"/>
    <w:rsid w:val="0094258A"/>
    <w:rsid w:val="00942852"/>
    <w:rsid w:val="00942BCA"/>
    <w:rsid w:val="00942BEF"/>
    <w:rsid w:val="00943296"/>
    <w:rsid w:val="0094389C"/>
    <w:rsid w:val="00943956"/>
    <w:rsid w:val="00943B39"/>
    <w:rsid w:val="00943B64"/>
    <w:rsid w:val="00943CB2"/>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3D2"/>
    <w:rsid w:val="009466CF"/>
    <w:rsid w:val="00946908"/>
    <w:rsid w:val="00946AE3"/>
    <w:rsid w:val="00946CE7"/>
    <w:rsid w:val="0094732A"/>
    <w:rsid w:val="009474BF"/>
    <w:rsid w:val="009476BA"/>
    <w:rsid w:val="00947768"/>
    <w:rsid w:val="009477D1"/>
    <w:rsid w:val="00947D6E"/>
    <w:rsid w:val="00947F1C"/>
    <w:rsid w:val="0095034F"/>
    <w:rsid w:val="00950438"/>
    <w:rsid w:val="00950576"/>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534"/>
    <w:rsid w:val="00952FB6"/>
    <w:rsid w:val="009530E2"/>
    <w:rsid w:val="00953127"/>
    <w:rsid w:val="00953206"/>
    <w:rsid w:val="0095323E"/>
    <w:rsid w:val="00953416"/>
    <w:rsid w:val="00953481"/>
    <w:rsid w:val="00953561"/>
    <w:rsid w:val="009535D8"/>
    <w:rsid w:val="00953729"/>
    <w:rsid w:val="00953909"/>
    <w:rsid w:val="0095392E"/>
    <w:rsid w:val="00953AA3"/>
    <w:rsid w:val="00953B0E"/>
    <w:rsid w:val="00954358"/>
    <w:rsid w:val="009543C1"/>
    <w:rsid w:val="009544A9"/>
    <w:rsid w:val="00954674"/>
    <w:rsid w:val="0095472B"/>
    <w:rsid w:val="00954B07"/>
    <w:rsid w:val="00954F0F"/>
    <w:rsid w:val="009551F7"/>
    <w:rsid w:val="0095573D"/>
    <w:rsid w:val="00955749"/>
    <w:rsid w:val="00955963"/>
    <w:rsid w:val="00955EAD"/>
    <w:rsid w:val="009561FF"/>
    <w:rsid w:val="0095635D"/>
    <w:rsid w:val="00956907"/>
    <w:rsid w:val="0095698A"/>
    <w:rsid w:val="00956A17"/>
    <w:rsid w:val="00956BAC"/>
    <w:rsid w:val="00956E4C"/>
    <w:rsid w:val="009573E8"/>
    <w:rsid w:val="009575C9"/>
    <w:rsid w:val="009579D4"/>
    <w:rsid w:val="00957BFB"/>
    <w:rsid w:val="00957EE0"/>
    <w:rsid w:val="009601EB"/>
    <w:rsid w:val="0096050C"/>
    <w:rsid w:val="0096082A"/>
    <w:rsid w:val="00960AFC"/>
    <w:rsid w:val="00960B82"/>
    <w:rsid w:val="00961175"/>
    <w:rsid w:val="009614EC"/>
    <w:rsid w:val="0096168C"/>
    <w:rsid w:val="0096198F"/>
    <w:rsid w:val="00961A4D"/>
    <w:rsid w:val="00961DF0"/>
    <w:rsid w:val="00962458"/>
    <w:rsid w:val="009627A3"/>
    <w:rsid w:val="009627C5"/>
    <w:rsid w:val="00962AFE"/>
    <w:rsid w:val="00962D69"/>
    <w:rsid w:val="009630D0"/>
    <w:rsid w:val="009634FC"/>
    <w:rsid w:val="00963623"/>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5CC"/>
    <w:rsid w:val="009665D9"/>
    <w:rsid w:val="009669C3"/>
    <w:rsid w:val="00966B47"/>
    <w:rsid w:val="009675A0"/>
    <w:rsid w:val="009675C7"/>
    <w:rsid w:val="00967A0D"/>
    <w:rsid w:val="00970582"/>
    <w:rsid w:val="009705BF"/>
    <w:rsid w:val="009705DD"/>
    <w:rsid w:val="00970813"/>
    <w:rsid w:val="0097082B"/>
    <w:rsid w:val="009709CF"/>
    <w:rsid w:val="00970A93"/>
    <w:rsid w:val="00970A95"/>
    <w:rsid w:val="00970C4D"/>
    <w:rsid w:val="00970C5A"/>
    <w:rsid w:val="00970FCC"/>
    <w:rsid w:val="00971092"/>
    <w:rsid w:val="009710BA"/>
    <w:rsid w:val="00971646"/>
    <w:rsid w:val="009717B0"/>
    <w:rsid w:val="00971A3B"/>
    <w:rsid w:val="00971AA4"/>
    <w:rsid w:val="00971F81"/>
    <w:rsid w:val="00972040"/>
    <w:rsid w:val="009720DB"/>
    <w:rsid w:val="009722A1"/>
    <w:rsid w:val="009722DF"/>
    <w:rsid w:val="009724F4"/>
    <w:rsid w:val="009725FB"/>
    <w:rsid w:val="00972645"/>
    <w:rsid w:val="00972A8E"/>
    <w:rsid w:val="00972C1A"/>
    <w:rsid w:val="00972C4A"/>
    <w:rsid w:val="00972F3D"/>
    <w:rsid w:val="0097308B"/>
    <w:rsid w:val="009731DC"/>
    <w:rsid w:val="009731E2"/>
    <w:rsid w:val="009732F9"/>
    <w:rsid w:val="0097349B"/>
    <w:rsid w:val="00973534"/>
    <w:rsid w:val="009735A7"/>
    <w:rsid w:val="009737ED"/>
    <w:rsid w:val="009738CE"/>
    <w:rsid w:val="00973940"/>
    <w:rsid w:val="00973A27"/>
    <w:rsid w:val="00973AF0"/>
    <w:rsid w:val="00973D99"/>
    <w:rsid w:val="00974213"/>
    <w:rsid w:val="0097429D"/>
    <w:rsid w:val="009743D7"/>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BA"/>
    <w:rsid w:val="00976C9A"/>
    <w:rsid w:val="00976DA8"/>
    <w:rsid w:val="00977647"/>
    <w:rsid w:val="009777FE"/>
    <w:rsid w:val="00977CAA"/>
    <w:rsid w:val="00977D2A"/>
    <w:rsid w:val="00977DFB"/>
    <w:rsid w:val="00977E64"/>
    <w:rsid w:val="009801DB"/>
    <w:rsid w:val="009801E8"/>
    <w:rsid w:val="00980217"/>
    <w:rsid w:val="009802AC"/>
    <w:rsid w:val="00980318"/>
    <w:rsid w:val="009805BC"/>
    <w:rsid w:val="0098069D"/>
    <w:rsid w:val="00980958"/>
    <w:rsid w:val="009809CA"/>
    <w:rsid w:val="00980A8D"/>
    <w:rsid w:val="00980B7C"/>
    <w:rsid w:val="00980E6B"/>
    <w:rsid w:val="0098117F"/>
    <w:rsid w:val="00981426"/>
    <w:rsid w:val="0098147C"/>
    <w:rsid w:val="009814C8"/>
    <w:rsid w:val="00981690"/>
    <w:rsid w:val="00981782"/>
    <w:rsid w:val="00981952"/>
    <w:rsid w:val="00981ACD"/>
    <w:rsid w:val="00981BD7"/>
    <w:rsid w:val="00981C0B"/>
    <w:rsid w:val="0098217E"/>
    <w:rsid w:val="0098222B"/>
    <w:rsid w:val="00982A5F"/>
    <w:rsid w:val="00982B5F"/>
    <w:rsid w:val="00982BE3"/>
    <w:rsid w:val="00982BED"/>
    <w:rsid w:val="00982F2E"/>
    <w:rsid w:val="009831D7"/>
    <w:rsid w:val="00983265"/>
    <w:rsid w:val="009833BC"/>
    <w:rsid w:val="009836D0"/>
    <w:rsid w:val="009838CF"/>
    <w:rsid w:val="00983AAB"/>
    <w:rsid w:val="00983F50"/>
    <w:rsid w:val="00984002"/>
    <w:rsid w:val="0098403D"/>
    <w:rsid w:val="0098410F"/>
    <w:rsid w:val="009842A2"/>
    <w:rsid w:val="009842CB"/>
    <w:rsid w:val="009842E2"/>
    <w:rsid w:val="0098470C"/>
    <w:rsid w:val="00984839"/>
    <w:rsid w:val="009848BB"/>
    <w:rsid w:val="00984A21"/>
    <w:rsid w:val="00984CBB"/>
    <w:rsid w:val="00984D49"/>
    <w:rsid w:val="00984D60"/>
    <w:rsid w:val="00985438"/>
    <w:rsid w:val="00985468"/>
    <w:rsid w:val="009857BD"/>
    <w:rsid w:val="00985DA2"/>
    <w:rsid w:val="00985DB3"/>
    <w:rsid w:val="009860C6"/>
    <w:rsid w:val="00986522"/>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3D2"/>
    <w:rsid w:val="0099290F"/>
    <w:rsid w:val="00992958"/>
    <w:rsid w:val="0099298C"/>
    <w:rsid w:val="009929E2"/>
    <w:rsid w:val="00992A8D"/>
    <w:rsid w:val="00992BBC"/>
    <w:rsid w:val="00992C6E"/>
    <w:rsid w:val="0099314F"/>
    <w:rsid w:val="009932D2"/>
    <w:rsid w:val="009936E1"/>
    <w:rsid w:val="0099401C"/>
    <w:rsid w:val="0099429E"/>
    <w:rsid w:val="00994337"/>
    <w:rsid w:val="009945AC"/>
    <w:rsid w:val="009945C4"/>
    <w:rsid w:val="009946C0"/>
    <w:rsid w:val="00994914"/>
    <w:rsid w:val="009949C2"/>
    <w:rsid w:val="00994AD4"/>
    <w:rsid w:val="00994B62"/>
    <w:rsid w:val="00994E93"/>
    <w:rsid w:val="009950BF"/>
    <w:rsid w:val="00995374"/>
    <w:rsid w:val="009957AB"/>
    <w:rsid w:val="009957D8"/>
    <w:rsid w:val="00995DA3"/>
    <w:rsid w:val="00995EA2"/>
    <w:rsid w:val="00995FE2"/>
    <w:rsid w:val="0099601B"/>
    <w:rsid w:val="009962A5"/>
    <w:rsid w:val="00996370"/>
    <w:rsid w:val="009965BF"/>
    <w:rsid w:val="0099660D"/>
    <w:rsid w:val="00996892"/>
    <w:rsid w:val="009971F0"/>
    <w:rsid w:val="009971F7"/>
    <w:rsid w:val="00997848"/>
    <w:rsid w:val="0099785F"/>
    <w:rsid w:val="00997AFD"/>
    <w:rsid w:val="00997B73"/>
    <w:rsid w:val="009A0079"/>
    <w:rsid w:val="009A02F2"/>
    <w:rsid w:val="009A05A2"/>
    <w:rsid w:val="009A0638"/>
    <w:rsid w:val="009A0781"/>
    <w:rsid w:val="009A0973"/>
    <w:rsid w:val="009A0F72"/>
    <w:rsid w:val="009A0FD7"/>
    <w:rsid w:val="009A155A"/>
    <w:rsid w:val="009A1770"/>
    <w:rsid w:val="009A18A4"/>
    <w:rsid w:val="009A1AA9"/>
    <w:rsid w:val="009A1C5B"/>
    <w:rsid w:val="009A1F14"/>
    <w:rsid w:val="009A22EF"/>
    <w:rsid w:val="009A23AD"/>
    <w:rsid w:val="009A2462"/>
    <w:rsid w:val="009A268B"/>
    <w:rsid w:val="009A2769"/>
    <w:rsid w:val="009A294A"/>
    <w:rsid w:val="009A2A7E"/>
    <w:rsid w:val="009A2B4D"/>
    <w:rsid w:val="009A2BCF"/>
    <w:rsid w:val="009A2CEA"/>
    <w:rsid w:val="009A2E6F"/>
    <w:rsid w:val="009A3708"/>
    <w:rsid w:val="009A38E2"/>
    <w:rsid w:val="009A3FFF"/>
    <w:rsid w:val="009A413D"/>
    <w:rsid w:val="009A4299"/>
    <w:rsid w:val="009A42E2"/>
    <w:rsid w:val="009A4350"/>
    <w:rsid w:val="009A436F"/>
    <w:rsid w:val="009A44D5"/>
    <w:rsid w:val="009A4A9C"/>
    <w:rsid w:val="009A4BD7"/>
    <w:rsid w:val="009A4BFE"/>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0DA"/>
    <w:rsid w:val="009B23CD"/>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8A4"/>
    <w:rsid w:val="009B4B06"/>
    <w:rsid w:val="009B5140"/>
    <w:rsid w:val="009B539C"/>
    <w:rsid w:val="009B5497"/>
    <w:rsid w:val="009B549C"/>
    <w:rsid w:val="009B5B3C"/>
    <w:rsid w:val="009B5B99"/>
    <w:rsid w:val="009B5D78"/>
    <w:rsid w:val="009B5D8C"/>
    <w:rsid w:val="009B5F58"/>
    <w:rsid w:val="009B5F73"/>
    <w:rsid w:val="009B60A6"/>
    <w:rsid w:val="009B615C"/>
    <w:rsid w:val="009B61DE"/>
    <w:rsid w:val="009B6BB5"/>
    <w:rsid w:val="009B6BCC"/>
    <w:rsid w:val="009B6BFD"/>
    <w:rsid w:val="009B6CD7"/>
    <w:rsid w:val="009B6F70"/>
    <w:rsid w:val="009B7462"/>
    <w:rsid w:val="009B7467"/>
    <w:rsid w:val="009B75B9"/>
    <w:rsid w:val="009B772D"/>
    <w:rsid w:val="009B7E4A"/>
    <w:rsid w:val="009B7FF8"/>
    <w:rsid w:val="009C0140"/>
    <w:rsid w:val="009C0411"/>
    <w:rsid w:val="009C0464"/>
    <w:rsid w:val="009C05D9"/>
    <w:rsid w:val="009C0868"/>
    <w:rsid w:val="009C0902"/>
    <w:rsid w:val="009C0B10"/>
    <w:rsid w:val="009C0BCC"/>
    <w:rsid w:val="009C0BD8"/>
    <w:rsid w:val="009C0CE2"/>
    <w:rsid w:val="009C0CF3"/>
    <w:rsid w:val="009C1328"/>
    <w:rsid w:val="009C1799"/>
    <w:rsid w:val="009C1861"/>
    <w:rsid w:val="009C1C75"/>
    <w:rsid w:val="009C1F8C"/>
    <w:rsid w:val="009C20AA"/>
    <w:rsid w:val="009C22FC"/>
    <w:rsid w:val="009C2A7F"/>
    <w:rsid w:val="009C2ACD"/>
    <w:rsid w:val="009C2E55"/>
    <w:rsid w:val="009C3068"/>
    <w:rsid w:val="009C329F"/>
    <w:rsid w:val="009C32D1"/>
    <w:rsid w:val="009C339C"/>
    <w:rsid w:val="009C34E2"/>
    <w:rsid w:val="009C35E7"/>
    <w:rsid w:val="009C360E"/>
    <w:rsid w:val="009C380D"/>
    <w:rsid w:val="009C388F"/>
    <w:rsid w:val="009C3988"/>
    <w:rsid w:val="009C3C56"/>
    <w:rsid w:val="009C3FC1"/>
    <w:rsid w:val="009C4001"/>
    <w:rsid w:val="009C40A5"/>
    <w:rsid w:val="009C42DF"/>
    <w:rsid w:val="009C4319"/>
    <w:rsid w:val="009C4533"/>
    <w:rsid w:val="009C4784"/>
    <w:rsid w:val="009C48B2"/>
    <w:rsid w:val="009C4939"/>
    <w:rsid w:val="009C4BCC"/>
    <w:rsid w:val="009C4C69"/>
    <w:rsid w:val="009C4CB7"/>
    <w:rsid w:val="009C4FCE"/>
    <w:rsid w:val="009C51C0"/>
    <w:rsid w:val="009C5214"/>
    <w:rsid w:val="009C5958"/>
    <w:rsid w:val="009C5CF9"/>
    <w:rsid w:val="009C5EE3"/>
    <w:rsid w:val="009C5F2B"/>
    <w:rsid w:val="009C60DA"/>
    <w:rsid w:val="009C654D"/>
    <w:rsid w:val="009C67B6"/>
    <w:rsid w:val="009C6866"/>
    <w:rsid w:val="009C68FC"/>
    <w:rsid w:val="009C6A11"/>
    <w:rsid w:val="009C6A61"/>
    <w:rsid w:val="009C6B3F"/>
    <w:rsid w:val="009C6C66"/>
    <w:rsid w:val="009C6E44"/>
    <w:rsid w:val="009C6E71"/>
    <w:rsid w:val="009C7269"/>
    <w:rsid w:val="009C72D0"/>
    <w:rsid w:val="009C73BA"/>
    <w:rsid w:val="009C74D1"/>
    <w:rsid w:val="009C74F5"/>
    <w:rsid w:val="009C7C56"/>
    <w:rsid w:val="009C7D42"/>
    <w:rsid w:val="009C7D54"/>
    <w:rsid w:val="009C7DB6"/>
    <w:rsid w:val="009D0249"/>
    <w:rsid w:val="009D032A"/>
    <w:rsid w:val="009D0472"/>
    <w:rsid w:val="009D053B"/>
    <w:rsid w:val="009D0641"/>
    <w:rsid w:val="009D0B9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9F"/>
    <w:rsid w:val="009D2FE9"/>
    <w:rsid w:val="009D30D5"/>
    <w:rsid w:val="009D33C3"/>
    <w:rsid w:val="009D3A5B"/>
    <w:rsid w:val="009D3C40"/>
    <w:rsid w:val="009D3DED"/>
    <w:rsid w:val="009D3E49"/>
    <w:rsid w:val="009D3EE9"/>
    <w:rsid w:val="009D4193"/>
    <w:rsid w:val="009D4360"/>
    <w:rsid w:val="009D45C5"/>
    <w:rsid w:val="009D45CE"/>
    <w:rsid w:val="009D4A11"/>
    <w:rsid w:val="009D514D"/>
    <w:rsid w:val="009D53AC"/>
    <w:rsid w:val="009D571F"/>
    <w:rsid w:val="009D5C16"/>
    <w:rsid w:val="009D5F7A"/>
    <w:rsid w:val="009D6476"/>
    <w:rsid w:val="009D6552"/>
    <w:rsid w:val="009D65C2"/>
    <w:rsid w:val="009D6882"/>
    <w:rsid w:val="009D6918"/>
    <w:rsid w:val="009D6F85"/>
    <w:rsid w:val="009D721E"/>
    <w:rsid w:val="009D76C8"/>
    <w:rsid w:val="009D7709"/>
    <w:rsid w:val="009D7779"/>
    <w:rsid w:val="009D79E0"/>
    <w:rsid w:val="009D7DCF"/>
    <w:rsid w:val="009E037E"/>
    <w:rsid w:val="009E048A"/>
    <w:rsid w:val="009E06DF"/>
    <w:rsid w:val="009E07B8"/>
    <w:rsid w:val="009E09F8"/>
    <w:rsid w:val="009E0D61"/>
    <w:rsid w:val="009E0E36"/>
    <w:rsid w:val="009E0F93"/>
    <w:rsid w:val="009E1166"/>
    <w:rsid w:val="009E178D"/>
    <w:rsid w:val="009E17C7"/>
    <w:rsid w:val="009E1A12"/>
    <w:rsid w:val="009E1C45"/>
    <w:rsid w:val="009E1CA0"/>
    <w:rsid w:val="009E1DEE"/>
    <w:rsid w:val="009E214A"/>
    <w:rsid w:val="009E2201"/>
    <w:rsid w:val="009E2757"/>
    <w:rsid w:val="009E28F3"/>
    <w:rsid w:val="009E3126"/>
    <w:rsid w:val="009E3196"/>
    <w:rsid w:val="009E3444"/>
    <w:rsid w:val="009E34EC"/>
    <w:rsid w:val="009E3964"/>
    <w:rsid w:val="009E3B3B"/>
    <w:rsid w:val="009E3C1F"/>
    <w:rsid w:val="009E3C4C"/>
    <w:rsid w:val="009E3E64"/>
    <w:rsid w:val="009E3E8B"/>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A41"/>
    <w:rsid w:val="009E6D48"/>
    <w:rsid w:val="009E6DCC"/>
    <w:rsid w:val="009E714C"/>
    <w:rsid w:val="009E72FA"/>
    <w:rsid w:val="009E7558"/>
    <w:rsid w:val="009E7579"/>
    <w:rsid w:val="009E77E6"/>
    <w:rsid w:val="009E7999"/>
    <w:rsid w:val="009E7B22"/>
    <w:rsid w:val="009E7E4F"/>
    <w:rsid w:val="009F044B"/>
    <w:rsid w:val="009F056C"/>
    <w:rsid w:val="009F086F"/>
    <w:rsid w:val="009F09D3"/>
    <w:rsid w:val="009F0A85"/>
    <w:rsid w:val="009F0E85"/>
    <w:rsid w:val="009F0F9F"/>
    <w:rsid w:val="009F103E"/>
    <w:rsid w:val="009F105E"/>
    <w:rsid w:val="009F137E"/>
    <w:rsid w:val="009F1410"/>
    <w:rsid w:val="009F15C7"/>
    <w:rsid w:val="009F18BA"/>
    <w:rsid w:val="009F1B55"/>
    <w:rsid w:val="009F1CBD"/>
    <w:rsid w:val="009F1CFB"/>
    <w:rsid w:val="009F1EF1"/>
    <w:rsid w:val="009F23C0"/>
    <w:rsid w:val="009F25AE"/>
    <w:rsid w:val="009F2687"/>
    <w:rsid w:val="009F26D0"/>
    <w:rsid w:val="009F28B4"/>
    <w:rsid w:val="009F2B8A"/>
    <w:rsid w:val="009F2F0C"/>
    <w:rsid w:val="009F2FDD"/>
    <w:rsid w:val="009F3096"/>
    <w:rsid w:val="009F3191"/>
    <w:rsid w:val="009F32F5"/>
    <w:rsid w:val="009F344F"/>
    <w:rsid w:val="009F3466"/>
    <w:rsid w:val="009F34C8"/>
    <w:rsid w:val="009F3912"/>
    <w:rsid w:val="009F3A7A"/>
    <w:rsid w:val="009F3E31"/>
    <w:rsid w:val="009F4040"/>
    <w:rsid w:val="009F41A4"/>
    <w:rsid w:val="009F41D7"/>
    <w:rsid w:val="009F4470"/>
    <w:rsid w:val="009F4D21"/>
    <w:rsid w:val="009F53A7"/>
    <w:rsid w:val="009F5521"/>
    <w:rsid w:val="009F5664"/>
    <w:rsid w:val="009F5763"/>
    <w:rsid w:val="009F5B72"/>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46E"/>
    <w:rsid w:val="00A047B1"/>
    <w:rsid w:val="00A048BD"/>
    <w:rsid w:val="00A049B2"/>
    <w:rsid w:val="00A04B75"/>
    <w:rsid w:val="00A04DBF"/>
    <w:rsid w:val="00A050F1"/>
    <w:rsid w:val="00A05117"/>
    <w:rsid w:val="00A05538"/>
    <w:rsid w:val="00A05815"/>
    <w:rsid w:val="00A05928"/>
    <w:rsid w:val="00A05953"/>
    <w:rsid w:val="00A05955"/>
    <w:rsid w:val="00A05AEE"/>
    <w:rsid w:val="00A05DFB"/>
    <w:rsid w:val="00A0604C"/>
    <w:rsid w:val="00A061CE"/>
    <w:rsid w:val="00A061E8"/>
    <w:rsid w:val="00A0643B"/>
    <w:rsid w:val="00A06827"/>
    <w:rsid w:val="00A068AB"/>
    <w:rsid w:val="00A06B29"/>
    <w:rsid w:val="00A06B41"/>
    <w:rsid w:val="00A06FF3"/>
    <w:rsid w:val="00A071D6"/>
    <w:rsid w:val="00A0739C"/>
    <w:rsid w:val="00A07535"/>
    <w:rsid w:val="00A076DD"/>
    <w:rsid w:val="00A07D77"/>
    <w:rsid w:val="00A07DAF"/>
    <w:rsid w:val="00A07DFC"/>
    <w:rsid w:val="00A10068"/>
    <w:rsid w:val="00A10098"/>
    <w:rsid w:val="00A10171"/>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1E5F"/>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45"/>
    <w:rsid w:val="00A15475"/>
    <w:rsid w:val="00A1561B"/>
    <w:rsid w:val="00A15764"/>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7F5"/>
    <w:rsid w:val="00A177FA"/>
    <w:rsid w:val="00A17A66"/>
    <w:rsid w:val="00A17BD2"/>
    <w:rsid w:val="00A17F3F"/>
    <w:rsid w:val="00A2002A"/>
    <w:rsid w:val="00A2008E"/>
    <w:rsid w:val="00A20130"/>
    <w:rsid w:val="00A20176"/>
    <w:rsid w:val="00A20341"/>
    <w:rsid w:val="00A20A27"/>
    <w:rsid w:val="00A20D29"/>
    <w:rsid w:val="00A20E99"/>
    <w:rsid w:val="00A20EAD"/>
    <w:rsid w:val="00A2113D"/>
    <w:rsid w:val="00A212AE"/>
    <w:rsid w:val="00A21A1E"/>
    <w:rsid w:val="00A21BC6"/>
    <w:rsid w:val="00A21BCB"/>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73"/>
    <w:rsid w:val="00A24FEC"/>
    <w:rsid w:val="00A24FED"/>
    <w:rsid w:val="00A250C0"/>
    <w:rsid w:val="00A250DD"/>
    <w:rsid w:val="00A251CE"/>
    <w:rsid w:val="00A25566"/>
    <w:rsid w:val="00A25F93"/>
    <w:rsid w:val="00A2642C"/>
    <w:rsid w:val="00A2642D"/>
    <w:rsid w:val="00A266D6"/>
    <w:rsid w:val="00A26C33"/>
    <w:rsid w:val="00A26C8E"/>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1C4"/>
    <w:rsid w:val="00A322D4"/>
    <w:rsid w:val="00A326B5"/>
    <w:rsid w:val="00A3278B"/>
    <w:rsid w:val="00A3318D"/>
    <w:rsid w:val="00A33457"/>
    <w:rsid w:val="00A3346B"/>
    <w:rsid w:val="00A336AC"/>
    <w:rsid w:val="00A33732"/>
    <w:rsid w:val="00A3397A"/>
    <w:rsid w:val="00A339AB"/>
    <w:rsid w:val="00A33E67"/>
    <w:rsid w:val="00A33F7A"/>
    <w:rsid w:val="00A340A6"/>
    <w:rsid w:val="00A3445C"/>
    <w:rsid w:val="00A345A6"/>
    <w:rsid w:val="00A348BA"/>
    <w:rsid w:val="00A348EA"/>
    <w:rsid w:val="00A34C9C"/>
    <w:rsid w:val="00A34CD8"/>
    <w:rsid w:val="00A34CDF"/>
    <w:rsid w:val="00A34F19"/>
    <w:rsid w:val="00A35371"/>
    <w:rsid w:val="00A35395"/>
    <w:rsid w:val="00A35455"/>
    <w:rsid w:val="00A35788"/>
    <w:rsid w:val="00A3579B"/>
    <w:rsid w:val="00A3581B"/>
    <w:rsid w:val="00A358EB"/>
    <w:rsid w:val="00A35A09"/>
    <w:rsid w:val="00A35E87"/>
    <w:rsid w:val="00A36367"/>
    <w:rsid w:val="00A366D7"/>
    <w:rsid w:val="00A369F0"/>
    <w:rsid w:val="00A36BD4"/>
    <w:rsid w:val="00A36C36"/>
    <w:rsid w:val="00A36CE7"/>
    <w:rsid w:val="00A370D5"/>
    <w:rsid w:val="00A3787D"/>
    <w:rsid w:val="00A37A17"/>
    <w:rsid w:val="00A37E70"/>
    <w:rsid w:val="00A37FA3"/>
    <w:rsid w:val="00A40296"/>
    <w:rsid w:val="00A402CA"/>
    <w:rsid w:val="00A4059B"/>
    <w:rsid w:val="00A40654"/>
    <w:rsid w:val="00A4099C"/>
    <w:rsid w:val="00A40C94"/>
    <w:rsid w:val="00A40D26"/>
    <w:rsid w:val="00A41395"/>
    <w:rsid w:val="00A413FA"/>
    <w:rsid w:val="00A41578"/>
    <w:rsid w:val="00A417D4"/>
    <w:rsid w:val="00A417E7"/>
    <w:rsid w:val="00A4184C"/>
    <w:rsid w:val="00A41C5B"/>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4D6C"/>
    <w:rsid w:val="00A454C9"/>
    <w:rsid w:val="00A4559C"/>
    <w:rsid w:val="00A4588A"/>
    <w:rsid w:val="00A45A1A"/>
    <w:rsid w:val="00A45AAF"/>
    <w:rsid w:val="00A45B54"/>
    <w:rsid w:val="00A45B57"/>
    <w:rsid w:val="00A45C8F"/>
    <w:rsid w:val="00A45E42"/>
    <w:rsid w:val="00A4625D"/>
    <w:rsid w:val="00A4692F"/>
    <w:rsid w:val="00A46EA2"/>
    <w:rsid w:val="00A46F4D"/>
    <w:rsid w:val="00A47210"/>
    <w:rsid w:val="00A478E1"/>
    <w:rsid w:val="00A47954"/>
    <w:rsid w:val="00A47C36"/>
    <w:rsid w:val="00A5025C"/>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24F"/>
    <w:rsid w:val="00A525A6"/>
    <w:rsid w:val="00A5260F"/>
    <w:rsid w:val="00A527BE"/>
    <w:rsid w:val="00A52E9A"/>
    <w:rsid w:val="00A52F8D"/>
    <w:rsid w:val="00A537BC"/>
    <w:rsid w:val="00A53CB7"/>
    <w:rsid w:val="00A53E2E"/>
    <w:rsid w:val="00A54055"/>
    <w:rsid w:val="00A542DC"/>
    <w:rsid w:val="00A54536"/>
    <w:rsid w:val="00A548E5"/>
    <w:rsid w:val="00A5492C"/>
    <w:rsid w:val="00A54938"/>
    <w:rsid w:val="00A54C54"/>
    <w:rsid w:val="00A54CDD"/>
    <w:rsid w:val="00A550B4"/>
    <w:rsid w:val="00A55174"/>
    <w:rsid w:val="00A551DB"/>
    <w:rsid w:val="00A55484"/>
    <w:rsid w:val="00A55584"/>
    <w:rsid w:val="00A55596"/>
    <w:rsid w:val="00A55610"/>
    <w:rsid w:val="00A55A1B"/>
    <w:rsid w:val="00A55C34"/>
    <w:rsid w:val="00A55D07"/>
    <w:rsid w:val="00A55D4B"/>
    <w:rsid w:val="00A562CB"/>
    <w:rsid w:val="00A568EF"/>
    <w:rsid w:val="00A56ADA"/>
    <w:rsid w:val="00A56BB0"/>
    <w:rsid w:val="00A572C1"/>
    <w:rsid w:val="00A5756C"/>
    <w:rsid w:val="00A5758A"/>
    <w:rsid w:val="00A57A29"/>
    <w:rsid w:val="00A57AAC"/>
    <w:rsid w:val="00A57AE0"/>
    <w:rsid w:val="00A600E1"/>
    <w:rsid w:val="00A60154"/>
    <w:rsid w:val="00A60207"/>
    <w:rsid w:val="00A607CA"/>
    <w:rsid w:val="00A608C4"/>
    <w:rsid w:val="00A60E38"/>
    <w:rsid w:val="00A60E5E"/>
    <w:rsid w:val="00A611D2"/>
    <w:rsid w:val="00A6130F"/>
    <w:rsid w:val="00A6146D"/>
    <w:rsid w:val="00A61780"/>
    <w:rsid w:val="00A619A8"/>
    <w:rsid w:val="00A61C83"/>
    <w:rsid w:val="00A61F46"/>
    <w:rsid w:val="00A62176"/>
    <w:rsid w:val="00A62299"/>
    <w:rsid w:val="00A622EA"/>
    <w:rsid w:val="00A6251D"/>
    <w:rsid w:val="00A62723"/>
    <w:rsid w:val="00A6278B"/>
    <w:rsid w:val="00A62B8F"/>
    <w:rsid w:val="00A62E3C"/>
    <w:rsid w:val="00A62E51"/>
    <w:rsid w:val="00A63019"/>
    <w:rsid w:val="00A633AF"/>
    <w:rsid w:val="00A63427"/>
    <w:rsid w:val="00A637F6"/>
    <w:rsid w:val="00A638CF"/>
    <w:rsid w:val="00A63ABC"/>
    <w:rsid w:val="00A63DD0"/>
    <w:rsid w:val="00A63E8D"/>
    <w:rsid w:val="00A64089"/>
    <w:rsid w:val="00A64207"/>
    <w:rsid w:val="00A645FE"/>
    <w:rsid w:val="00A6483A"/>
    <w:rsid w:val="00A648BC"/>
    <w:rsid w:val="00A649E1"/>
    <w:rsid w:val="00A64A2B"/>
    <w:rsid w:val="00A64DB3"/>
    <w:rsid w:val="00A64E82"/>
    <w:rsid w:val="00A651F4"/>
    <w:rsid w:val="00A65469"/>
    <w:rsid w:val="00A65C06"/>
    <w:rsid w:val="00A65C56"/>
    <w:rsid w:val="00A66348"/>
    <w:rsid w:val="00A66506"/>
    <w:rsid w:val="00A665AA"/>
    <w:rsid w:val="00A6682A"/>
    <w:rsid w:val="00A67497"/>
    <w:rsid w:val="00A674CB"/>
    <w:rsid w:val="00A679A4"/>
    <w:rsid w:val="00A67D2A"/>
    <w:rsid w:val="00A67E9C"/>
    <w:rsid w:val="00A67F8B"/>
    <w:rsid w:val="00A702B8"/>
    <w:rsid w:val="00A70560"/>
    <w:rsid w:val="00A70C5A"/>
    <w:rsid w:val="00A70DCD"/>
    <w:rsid w:val="00A710E7"/>
    <w:rsid w:val="00A71454"/>
    <w:rsid w:val="00A715C7"/>
    <w:rsid w:val="00A71814"/>
    <w:rsid w:val="00A71892"/>
    <w:rsid w:val="00A7192A"/>
    <w:rsid w:val="00A7194D"/>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184"/>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B8F"/>
    <w:rsid w:val="00A83E5F"/>
    <w:rsid w:val="00A83E99"/>
    <w:rsid w:val="00A83F8D"/>
    <w:rsid w:val="00A840BA"/>
    <w:rsid w:val="00A844C9"/>
    <w:rsid w:val="00A84D2E"/>
    <w:rsid w:val="00A8519D"/>
    <w:rsid w:val="00A851DF"/>
    <w:rsid w:val="00A853A3"/>
    <w:rsid w:val="00A853B9"/>
    <w:rsid w:val="00A8596D"/>
    <w:rsid w:val="00A86608"/>
    <w:rsid w:val="00A86676"/>
    <w:rsid w:val="00A86993"/>
    <w:rsid w:val="00A86AEC"/>
    <w:rsid w:val="00A86D03"/>
    <w:rsid w:val="00A86E72"/>
    <w:rsid w:val="00A871F5"/>
    <w:rsid w:val="00A87218"/>
    <w:rsid w:val="00A876E4"/>
    <w:rsid w:val="00A877C7"/>
    <w:rsid w:val="00A87A9C"/>
    <w:rsid w:val="00A87CBF"/>
    <w:rsid w:val="00A90320"/>
    <w:rsid w:val="00A90491"/>
    <w:rsid w:val="00A90726"/>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2B20"/>
    <w:rsid w:val="00A92B28"/>
    <w:rsid w:val="00A92B49"/>
    <w:rsid w:val="00A92EDE"/>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5395"/>
    <w:rsid w:val="00A953D0"/>
    <w:rsid w:val="00A9557C"/>
    <w:rsid w:val="00A95587"/>
    <w:rsid w:val="00A955CE"/>
    <w:rsid w:val="00A957DB"/>
    <w:rsid w:val="00A95BCC"/>
    <w:rsid w:val="00A95D11"/>
    <w:rsid w:val="00A95D23"/>
    <w:rsid w:val="00A95D6D"/>
    <w:rsid w:val="00A95E0F"/>
    <w:rsid w:val="00A96058"/>
    <w:rsid w:val="00A96153"/>
    <w:rsid w:val="00A9621C"/>
    <w:rsid w:val="00A96265"/>
    <w:rsid w:val="00A96479"/>
    <w:rsid w:val="00A9693F"/>
    <w:rsid w:val="00A96C67"/>
    <w:rsid w:val="00A96DAE"/>
    <w:rsid w:val="00A96EA8"/>
    <w:rsid w:val="00A97188"/>
    <w:rsid w:val="00A973AD"/>
    <w:rsid w:val="00A973BF"/>
    <w:rsid w:val="00A97454"/>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4D6"/>
    <w:rsid w:val="00AA155E"/>
    <w:rsid w:val="00AA1962"/>
    <w:rsid w:val="00AA1AF3"/>
    <w:rsid w:val="00AA262A"/>
    <w:rsid w:val="00AA26CA"/>
    <w:rsid w:val="00AA26E6"/>
    <w:rsid w:val="00AA283B"/>
    <w:rsid w:val="00AA2907"/>
    <w:rsid w:val="00AA2DE6"/>
    <w:rsid w:val="00AA2F5A"/>
    <w:rsid w:val="00AA31FE"/>
    <w:rsid w:val="00AA3317"/>
    <w:rsid w:val="00AA3535"/>
    <w:rsid w:val="00AA356B"/>
    <w:rsid w:val="00AA370F"/>
    <w:rsid w:val="00AA37D1"/>
    <w:rsid w:val="00AA3D99"/>
    <w:rsid w:val="00AA3F3D"/>
    <w:rsid w:val="00AA4575"/>
    <w:rsid w:val="00AA476B"/>
    <w:rsid w:val="00AA48F6"/>
    <w:rsid w:val="00AA4D26"/>
    <w:rsid w:val="00AA501D"/>
    <w:rsid w:val="00AA5192"/>
    <w:rsid w:val="00AA51AB"/>
    <w:rsid w:val="00AA520A"/>
    <w:rsid w:val="00AA5213"/>
    <w:rsid w:val="00AA525D"/>
    <w:rsid w:val="00AA53A1"/>
    <w:rsid w:val="00AA54E3"/>
    <w:rsid w:val="00AA56FE"/>
    <w:rsid w:val="00AA571C"/>
    <w:rsid w:val="00AA5A0F"/>
    <w:rsid w:val="00AA5B4A"/>
    <w:rsid w:val="00AA5FF5"/>
    <w:rsid w:val="00AA620A"/>
    <w:rsid w:val="00AA6386"/>
    <w:rsid w:val="00AA6637"/>
    <w:rsid w:val="00AA6742"/>
    <w:rsid w:val="00AA675B"/>
    <w:rsid w:val="00AA686F"/>
    <w:rsid w:val="00AA68A8"/>
    <w:rsid w:val="00AA6A01"/>
    <w:rsid w:val="00AA6C94"/>
    <w:rsid w:val="00AA7072"/>
    <w:rsid w:val="00AA7296"/>
    <w:rsid w:val="00AA72FB"/>
    <w:rsid w:val="00AA7338"/>
    <w:rsid w:val="00AA739B"/>
    <w:rsid w:val="00AA75CF"/>
    <w:rsid w:val="00AA7717"/>
    <w:rsid w:val="00AA77C0"/>
    <w:rsid w:val="00AA79E6"/>
    <w:rsid w:val="00AA7B32"/>
    <w:rsid w:val="00AA7B8E"/>
    <w:rsid w:val="00AA7BF9"/>
    <w:rsid w:val="00AA7CC1"/>
    <w:rsid w:val="00AA7D7C"/>
    <w:rsid w:val="00AA7F4C"/>
    <w:rsid w:val="00AA7F95"/>
    <w:rsid w:val="00AA7FE5"/>
    <w:rsid w:val="00AB000E"/>
    <w:rsid w:val="00AB01E0"/>
    <w:rsid w:val="00AB0206"/>
    <w:rsid w:val="00AB02DB"/>
    <w:rsid w:val="00AB04E4"/>
    <w:rsid w:val="00AB055D"/>
    <w:rsid w:val="00AB05B1"/>
    <w:rsid w:val="00AB0B4C"/>
    <w:rsid w:val="00AB0B9C"/>
    <w:rsid w:val="00AB0BFE"/>
    <w:rsid w:val="00AB0F91"/>
    <w:rsid w:val="00AB10DF"/>
    <w:rsid w:val="00AB10EF"/>
    <w:rsid w:val="00AB1446"/>
    <w:rsid w:val="00AB14E9"/>
    <w:rsid w:val="00AB1B9C"/>
    <w:rsid w:val="00AB1C36"/>
    <w:rsid w:val="00AB1D01"/>
    <w:rsid w:val="00AB1F47"/>
    <w:rsid w:val="00AB2120"/>
    <w:rsid w:val="00AB213C"/>
    <w:rsid w:val="00AB240A"/>
    <w:rsid w:val="00AB2435"/>
    <w:rsid w:val="00AB25AC"/>
    <w:rsid w:val="00AB2656"/>
    <w:rsid w:val="00AB265D"/>
    <w:rsid w:val="00AB29FB"/>
    <w:rsid w:val="00AB2AF2"/>
    <w:rsid w:val="00AB2C1F"/>
    <w:rsid w:val="00AB2F9B"/>
    <w:rsid w:val="00AB3238"/>
    <w:rsid w:val="00AB34D1"/>
    <w:rsid w:val="00AB3500"/>
    <w:rsid w:val="00AB36D3"/>
    <w:rsid w:val="00AB3851"/>
    <w:rsid w:val="00AB3966"/>
    <w:rsid w:val="00AB3E8F"/>
    <w:rsid w:val="00AB3F8C"/>
    <w:rsid w:val="00AB3F93"/>
    <w:rsid w:val="00AB42CA"/>
    <w:rsid w:val="00AB46C1"/>
    <w:rsid w:val="00AB4812"/>
    <w:rsid w:val="00AB4822"/>
    <w:rsid w:val="00AB4F0B"/>
    <w:rsid w:val="00AB505A"/>
    <w:rsid w:val="00AB5067"/>
    <w:rsid w:val="00AB5195"/>
    <w:rsid w:val="00AB51D7"/>
    <w:rsid w:val="00AB5273"/>
    <w:rsid w:val="00AB52CE"/>
    <w:rsid w:val="00AB5874"/>
    <w:rsid w:val="00AB58D2"/>
    <w:rsid w:val="00AB5BA0"/>
    <w:rsid w:val="00AB5DE3"/>
    <w:rsid w:val="00AB6149"/>
    <w:rsid w:val="00AB62D3"/>
    <w:rsid w:val="00AB6890"/>
    <w:rsid w:val="00AB6BD6"/>
    <w:rsid w:val="00AB6D2E"/>
    <w:rsid w:val="00AB6EEE"/>
    <w:rsid w:val="00AB725C"/>
    <w:rsid w:val="00AB72E0"/>
    <w:rsid w:val="00AB743F"/>
    <w:rsid w:val="00AB7616"/>
    <w:rsid w:val="00AB79BA"/>
    <w:rsid w:val="00AB7C9A"/>
    <w:rsid w:val="00AC02C5"/>
    <w:rsid w:val="00AC0327"/>
    <w:rsid w:val="00AC04D3"/>
    <w:rsid w:val="00AC0716"/>
    <w:rsid w:val="00AC072F"/>
    <w:rsid w:val="00AC0884"/>
    <w:rsid w:val="00AC09D8"/>
    <w:rsid w:val="00AC0F2B"/>
    <w:rsid w:val="00AC134B"/>
    <w:rsid w:val="00AC14BD"/>
    <w:rsid w:val="00AC1581"/>
    <w:rsid w:val="00AC1920"/>
    <w:rsid w:val="00AC1A98"/>
    <w:rsid w:val="00AC1DFF"/>
    <w:rsid w:val="00AC1F05"/>
    <w:rsid w:val="00AC1F0C"/>
    <w:rsid w:val="00AC20A3"/>
    <w:rsid w:val="00AC23F1"/>
    <w:rsid w:val="00AC2443"/>
    <w:rsid w:val="00AC2651"/>
    <w:rsid w:val="00AC291B"/>
    <w:rsid w:val="00AC29BB"/>
    <w:rsid w:val="00AC2D5C"/>
    <w:rsid w:val="00AC2D71"/>
    <w:rsid w:val="00AC2E54"/>
    <w:rsid w:val="00AC300F"/>
    <w:rsid w:val="00AC316F"/>
    <w:rsid w:val="00AC3339"/>
    <w:rsid w:val="00AC35D8"/>
    <w:rsid w:val="00AC36C6"/>
    <w:rsid w:val="00AC3825"/>
    <w:rsid w:val="00AC383B"/>
    <w:rsid w:val="00AC3997"/>
    <w:rsid w:val="00AC3B61"/>
    <w:rsid w:val="00AC3D72"/>
    <w:rsid w:val="00AC3E99"/>
    <w:rsid w:val="00AC4008"/>
    <w:rsid w:val="00AC409C"/>
    <w:rsid w:val="00AC4BB9"/>
    <w:rsid w:val="00AC4DB4"/>
    <w:rsid w:val="00AC4DCF"/>
    <w:rsid w:val="00AC4E2A"/>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5E7"/>
    <w:rsid w:val="00AC7804"/>
    <w:rsid w:val="00AC7B1A"/>
    <w:rsid w:val="00AC7BC0"/>
    <w:rsid w:val="00AC7C7A"/>
    <w:rsid w:val="00AC7E03"/>
    <w:rsid w:val="00AC7F96"/>
    <w:rsid w:val="00AD00A0"/>
    <w:rsid w:val="00AD0244"/>
    <w:rsid w:val="00AD02C0"/>
    <w:rsid w:val="00AD0498"/>
    <w:rsid w:val="00AD05E0"/>
    <w:rsid w:val="00AD06F3"/>
    <w:rsid w:val="00AD07CE"/>
    <w:rsid w:val="00AD08D1"/>
    <w:rsid w:val="00AD097A"/>
    <w:rsid w:val="00AD0B78"/>
    <w:rsid w:val="00AD0B82"/>
    <w:rsid w:val="00AD0D91"/>
    <w:rsid w:val="00AD110C"/>
    <w:rsid w:val="00AD112E"/>
    <w:rsid w:val="00AD1263"/>
    <w:rsid w:val="00AD12FF"/>
    <w:rsid w:val="00AD197C"/>
    <w:rsid w:val="00AD1E6B"/>
    <w:rsid w:val="00AD20AF"/>
    <w:rsid w:val="00AD20ED"/>
    <w:rsid w:val="00AD2392"/>
    <w:rsid w:val="00AD2752"/>
    <w:rsid w:val="00AD27F7"/>
    <w:rsid w:val="00AD29CC"/>
    <w:rsid w:val="00AD2CE3"/>
    <w:rsid w:val="00AD2D25"/>
    <w:rsid w:val="00AD2D89"/>
    <w:rsid w:val="00AD2F63"/>
    <w:rsid w:val="00AD321F"/>
    <w:rsid w:val="00AD3485"/>
    <w:rsid w:val="00AD353D"/>
    <w:rsid w:val="00AD3A54"/>
    <w:rsid w:val="00AD3BA4"/>
    <w:rsid w:val="00AD4390"/>
    <w:rsid w:val="00AD4451"/>
    <w:rsid w:val="00AD455B"/>
    <w:rsid w:val="00AD47A8"/>
    <w:rsid w:val="00AD47FC"/>
    <w:rsid w:val="00AD48BA"/>
    <w:rsid w:val="00AD4A41"/>
    <w:rsid w:val="00AD4B24"/>
    <w:rsid w:val="00AD4B75"/>
    <w:rsid w:val="00AD4BA2"/>
    <w:rsid w:val="00AD4CF4"/>
    <w:rsid w:val="00AD4ED8"/>
    <w:rsid w:val="00AD50E3"/>
    <w:rsid w:val="00AD51A7"/>
    <w:rsid w:val="00AD52B8"/>
    <w:rsid w:val="00AD52CA"/>
    <w:rsid w:val="00AD535D"/>
    <w:rsid w:val="00AD5557"/>
    <w:rsid w:val="00AD56AB"/>
    <w:rsid w:val="00AD57BA"/>
    <w:rsid w:val="00AD5C8C"/>
    <w:rsid w:val="00AD5DFE"/>
    <w:rsid w:val="00AD5EBC"/>
    <w:rsid w:val="00AD6052"/>
    <w:rsid w:val="00AD61A4"/>
    <w:rsid w:val="00AD63EF"/>
    <w:rsid w:val="00AD6898"/>
    <w:rsid w:val="00AD6D96"/>
    <w:rsid w:val="00AD6DFB"/>
    <w:rsid w:val="00AD711F"/>
    <w:rsid w:val="00AD75B3"/>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0EFF"/>
    <w:rsid w:val="00AE1073"/>
    <w:rsid w:val="00AE113D"/>
    <w:rsid w:val="00AE134D"/>
    <w:rsid w:val="00AE1529"/>
    <w:rsid w:val="00AE15FD"/>
    <w:rsid w:val="00AE166D"/>
    <w:rsid w:val="00AE1AF2"/>
    <w:rsid w:val="00AE212F"/>
    <w:rsid w:val="00AE21E5"/>
    <w:rsid w:val="00AE23E4"/>
    <w:rsid w:val="00AE287D"/>
    <w:rsid w:val="00AE29EB"/>
    <w:rsid w:val="00AE2B9D"/>
    <w:rsid w:val="00AE2BAA"/>
    <w:rsid w:val="00AE2D7F"/>
    <w:rsid w:val="00AE304C"/>
    <w:rsid w:val="00AE37E0"/>
    <w:rsid w:val="00AE3F7E"/>
    <w:rsid w:val="00AE4587"/>
    <w:rsid w:val="00AE46CC"/>
    <w:rsid w:val="00AE4766"/>
    <w:rsid w:val="00AE490B"/>
    <w:rsid w:val="00AE4A43"/>
    <w:rsid w:val="00AE4FA8"/>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6F88"/>
    <w:rsid w:val="00AE70DF"/>
    <w:rsid w:val="00AE735C"/>
    <w:rsid w:val="00AE73AE"/>
    <w:rsid w:val="00AE74B0"/>
    <w:rsid w:val="00AE7AD5"/>
    <w:rsid w:val="00AF0123"/>
    <w:rsid w:val="00AF012D"/>
    <w:rsid w:val="00AF0162"/>
    <w:rsid w:val="00AF020A"/>
    <w:rsid w:val="00AF0258"/>
    <w:rsid w:val="00AF02EC"/>
    <w:rsid w:val="00AF053C"/>
    <w:rsid w:val="00AF086E"/>
    <w:rsid w:val="00AF0A4C"/>
    <w:rsid w:val="00AF0AA5"/>
    <w:rsid w:val="00AF0B6A"/>
    <w:rsid w:val="00AF0FB9"/>
    <w:rsid w:val="00AF148E"/>
    <w:rsid w:val="00AF157A"/>
    <w:rsid w:val="00AF1667"/>
    <w:rsid w:val="00AF1755"/>
    <w:rsid w:val="00AF19E2"/>
    <w:rsid w:val="00AF2085"/>
    <w:rsid w:val="00AF20F6"/>
    <w:rsid w:val="00AF210E"/>
    <w:rsid w:val="00AF2458"/>
    <w:rsid w:val="00AF27D0"/>
    <w:rsid w:val="00AF31F3"/>
    <w:rsid w:val="00AF3375"/>
    <w:rsid w:val="00AF33D5"/>
    <w:rsid w:val="00AF394F"/>
    <w:rsid w:val="00AF3C77"/>
    <w:rsid w:val="00AF3D7D"/>
    <w:rsid w:val="00AF3F8C"/>
    <w:rsid w:val="00AF3F95"/>
    <w:rsid w:val="00AF43B1"/>
    <w:rsid w:val="00AF45C8"/>
    <w:rsid w:val="00AF4844"/>
    <w:rsid w:val="00AF4DFC"/>
    <w:rsid w:val="00AF4F6E"/>
    <w:rsid w:val="00AF5051"/>
    <w:rsid w:val="00AF56F8"/>
    <w:rsid w:val="00AF599F"/>
    <w:rsid w:val="00AF5A10"/>
    <w:rsid w:val="00AF5B75"/>
    <w:rsid w:val="00AF5DD4"/>
    <w:rsid w:val="00AF60C8"/>
    <w:rsid w:val="00AF622B"/>
    <w:rsid w:val="00AF6251"/>
    <w:rsid w:val="00AF62F4"/>
    <w:rsid w:val="00AF638C"/>
    <w:rsid w:val="00AF6996"/>
    <w:rsid w:val="00AF700B"/>
    <w:rsid w:val="00AF711D"/>
    <w:rsid w:val="00AF715B"/>
    <w:rsid w:val="00AF739B"/>
    <w:rsid w:val="00AF7663"/>
    <w:rsid w:val="00AF790C"/>
    <w:rsid w:val="00AF7E29"/>
    <w:rsid w:val="00B00170"/>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47F"/>
    <w:rsid w:val="00B0266D"/>
    <w:rsid w:val="00B02CCC"/>
    <w:rsid w:val="00B030AD"/>
    <w:rsid w:val="00B035F0"/>
    <w:rsid w:val="00B03731"/>
    <w:rsid w:val="00B0385D"/>
    <w:rsid w:val="00B0394F"/>
    <w:rsid w:val="00B03A95"/>
    <w:rsid w:val="00B03C9E"/>
    <w:rsid w:val="00B03D54"/>
    <w:rsid w:val="00B03DE3"/>
    <w:rsid w:val="00B03E78"/>
    <w:rsid w:val="00B042BC"/>
    <w:rsid w:val="00B0451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98F"/>
    <w:rsid w:val="00B06BE7"/>
    <w:rsid w:val="00B06E03"/>
    <w:rsid w:val="00B06F01"/>
    <w:rsid w:val="00B0700D"/>
    <w:rsid w:val="00B07221"/>
    <w:rsid w:val="00B0731A"/>
    <w:rsid w:val="00B07377"/>
    <w:rsid w:val="00B073FF"/>
    <w:rsid w:val="00B0751B"/>
    <w:rsid w:val="00B077F1"/>
    <w:rsid w:val="00B07819"/>
    <w:rsid w:val="00B07BD3"/>
    <w:rsid w:val="00B1010A"/>
    <w:rsid w:val="00B10448"/>
    <w:rsid w:val="00B106BD"/>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114"/>
    <w:rsid w:val="00B122AD"/>
    <w:rsid w:val="00B128AB"/>
    <w:rsid w:val="00B12BD7"/>
    <w:rsid w:val="00B13117"/>
    <w:rsid w:val="00B1322F"/>
    <w:rsid w:val="00B13355"/>
    <w:rsid w:val="00B1339D"/>
    <w:rsid w:val="00B13A14"/>
    <w:rsid w:val="00B13AEE"/>
    <w:rsid w:val="00B13BF4"/>
    <w:rsid w:val="00B13EC3"/>
    <w:rsid w:val="00B14342"/>
    <w:rsid w:val="00B14610"/>
    <w:rsid w:val="00B1464E"/>
    <w:rsid w:val="00B147A4"/>
    <w:rsid w:val="00B14AC8"/>
    <w:rsid w:val="00B14B11"/>
    <w:rsid w:val="00B15256"/>
    <w:rsid w:val="00B154ED"/>
    <w:rsid w:val="00B156CF"/>
    <w:rsid w:val="00B1576F"/>
    <w:rsid w:val="00B159F3"/>
    <w:rsid w:val="00B15BC7"/>
    <w:rsid w:val="00B1631A"/>
    <w:rsid w:val="00B163C0"/>
    <w:rsid w:val="00B165A9"/>
    <w:rsid w:val="00B16671"/>
    <w:rsid w:val="00B166EB"/>
    <w:rsid w:val="00B167B4"/>
    <w:rsid w:val="00B16C23"/>
    <w:rsid w:val="00B16CD2"/>
    <w:rsid w:val="00B16D74"/>
    <w:rsid w:val="00B16E35"/>
    <w:rsid w:val="00B170A3"/>
    <w:rsid w:val="00B17221"/>
    <w:rsid w:val="00B17BC3"/>
    <w:rsid w:val="00B17CD5"/>
    <w:rsid w:val="00B200A5"/>
    <w:rsid w:val="00B20203"/>
    <w:rsid w:val="00B20447"/>
    <w:rsid w:val="00B205A1"/>
    <w:rsid w:val="00B2080D"/>
    <w:rsid w:val="00B20BEE"/>
    <w:rsid w:val="00B20C90"/>
    <w:rsid w:val="00B20D34"/>
    <w:rsid w:val="00B20D89"/>
    <w:rsid w:val="00B21256"/>
    <w:rsid w:val="00B21294"/>
    <w:rsid w:val="00B21427"/>
    <w:rsid w:val="00B21456"/>
    <w:rsid w:val="00B215AF"/>
    <w:rsid w:val="00B216E0"/>
    <w:rsid w:val="00B21BC3"/>
    <w:rsid w:val="00B21C9E"/>
    <w:rsid w:val="00B22144"/>
    <w:rsid w:val="00B223FB"/>
    <w:rsid w:val="00B228B2"/>
    <w:rsid w:val="00B22BE4"/>
    <w:rsid w:val="00B22E16"/>
    <w:rsid w:val="00B23567"/>
    <w:rsid w:val="00B2385D"/>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2E9"/>
    <w:rsid w:val="00B274A8"/>
    <w:rsid w:val="00B275BD"/>
    <w:rsid w:val="00B275D7"/>
    <w:rsid w:val="00B27692"/>
    <w:rsid w:val="00B27951"/>
    <w:rsid w:val="00B27C08"/>
    <w:rsid w:val="00B27C8E"/>
    <w:rsid w:val="00B27DFE"/>
    <w:rsid w:val="00B27FD3"/>
    <w:rsid w:val="00B3005F"/>
    <w:rsid w:val="00B30251"/>
    <w:rsid w:val="00B302E4"/>
    <w:rsid w:val="00B3031A"/>
    <w:rsid w:val="00B30454"/>
    <w:rsid w:val="00B304AD"/>
    <w:rsid w:val="00B304AE"/>
    <w:rsid w:val="00B30585"/>
    <w:rsid w:val="00B30D44"/>
    <w:rsid w:val="00B30F91"/>
    <w:rsid w:val="00B3103D"/>
    <w:rsid w:val="00B31142"/>
    <w:rsid w:val="00B314A7"/>
    <w:rsid w:val="00B31621"/>
    <w:rsid w:val="00B31651"/>
    <w:rsid w:val="00B3189A"/>
    <w:rsid w:val="00B31999"/>
    <w:rsid w:val="00B31A3B"/>
    <w:rsid w:val="00B31E13"/>
    <w:rsid w:val="00B32465"/>
    <w:rsid w:val="00B32581"/>
    <w:rsid w:val="00B32900"/>
    <w:rsid w:val="00B329B2"/>
    <w:rsid w:val="00B32AC4"/>
    <w:rsid w:val="00B32E61"/>
    <w:rsid w:val="00B32FD8"/>
    <w:rsid w:val="00B331C3"/>
    <w:rsid w:val="00B3347E"/>
    <w:rsid w:val="00B33873"/>
    <w:rsid w:val="00B33AF6"/>
    <w:rsid w:val="00B33E27"/>
    <w:rsid w:val="00B33FB0"/>
    <w:rsid w:val="00B34029"/>
    <w:rsid w:val="00B340C9"/>
    <w:rsid w:val="00B340DB"/>
    <w:rsid w:val="00B342E6"/>
    <w:rsid w:val="00B3431D"/>
    <w:rsid w:val="00B34886"/>
    <w:rsid w:val="00B34969"/>
    <w:rsid w:val="00B34E1C"/>
    <w:rsid w:val="00B34E36"/>
    <w:rsid w:val="00B353FC"/>
    <w:rsid w:val="00B35555"/>
    <w:rsid w:val="00B35676"/>
    <w:rsid w:val="00B3596B"/>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549"/>
    <w:rsid w:val="00B3762F"/>
    <w:rsid w:val="00B37CC9"/>
    <w:rsid w:val="00B37E2E"/>
    <w:rsid w:val="00B40164"/>
    <w:rsid w:val="00B40210"/>
    <w:rsid w:val="00B40341"/>
    <w:rsid w:val="00B40827"/>
    <w:rsid w:val="00B40BD9"/>
    <w:rsid w:val="00B40C61"/>
    <w:rsid w:val="00B40D99"/>
    <w:rsid w:val="00B40E36"/>
    <w:rsid w:val="00B40E66"/>
    <w:rsid w:val="00B40F97"/>
    <w:rsid w:val="00B40FD5"/>
    <w:rsid w:val="00B413A0"/>
    <w:rsid w:val="00B4166C"/>
    <w:rsid w:val="00B4186D"/>
    <w:rsid w:val="00B41A16"/>
    <w:rsid w:val="00B41AC6"/>
    <w:rsid w:val="00B41E86"/>
    <w:rsid w:val="00B4204A"/>
    <w:rsid w:val="00B42064"/>
    <w:rsid w:val="00B4224E"/>
    <w:rsid w:val="00B4244E"/>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4418"/>
    <w:rsid w:val="00B444AC"/>
    <w:rsid w:val="00B4457D"/>
    <w:rsid w:val="00B445D6"/>
    <w:rsid w:val="00B4498F"/>
    <w:rsid w:val="00B44B09"/>
    <w:rsid w:val="00B44D69"/>
    <w:rsid w:val="00B450B0"/>
    <w:rsid w:val="00B456F8"/>
    <w:rsid w:val="00B4582F"/>
    <w:rsid w:val="00B459FA"/>
    <w:rsid w:val="00B45ABF"/>
    <w:rsid w:val="00B45AF6"/>
    <w:rsid w:val="00B46496"/>
    <w:rsid w:val="00B46625"/>
    <w:rsid w:val="00B46779"/>
    <w:rsid w:val="00B469D9"/>
    <w:rsid w:val="00B47115"/>
    <w:rsid w:val="00B47181"/>
    <w:rsid w:val="00B47381"/>
    <w:rsid w:val="00B474AE"/>
    <w:rsid w:val="00B47721"/>
    <w:rsid w:val="00B47A48"/>
    <w:rsid w:val="00B47C81"/>
    <w:rsid w:val="00B47D69"/>
    <w:rsid w:val="00B47DF7"/>
    <w:rsid w:val="00B47DFB"/>
    <w:rsid w:val="00B47EA0"/>
    <w:rsid w:val="00B508BC"/>
    <w:rsid w:val="00B50ACC"/>
    <w:rsid w:val="00B50BBC"/>
    <w:rsid w:val="00B50BCE"/>
    <w:rsid w:val="00B50C79"/>
    <w:rsid w:val="00B51235"/>
    <w:rsid w:val="00B51616"/>
    <w:rsid w:val="00B519C1"/>
    <w:rsid w:val="00B51A5C"/>
    <w:rsid w:val="00B51C8F"/>
    <w:rsid w:val="00B51E23"/>
    <w:rsid w:val="00B5204F"/>
    <w:rsid w:val="00B524D9"/>
    <w:rsid w:val="00B529D5"/>
    <w:rsid w:val="00B52B57"/>
    <w:rsid w:val="00B52EE2"/>
    <w:rsid w:val="00B53141"/>
    <w:rsid w:val="00B53148"/>
    <w:rsid w:val="00B53712"/>
    <w:rsid w:val="00B537A8"/>
    <w:rsid w:val="00B539DF"/>
    <w:rsid w:val="00B53EEA"/>
    <w:rsid w:val="00B54329"/>
    <w:rsid w:val="00B543A9"/>
    <w:rsid w:val="00B546E5"/>
    <w:rsid w:val="00B5485E"/>
    <w:rsid w:val="00B54B2B"/>
    <w:rsid w:val="00B54F5F"/>
    <w:rsid w:val="00B55A57"/>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2FAF"/>
    <w:rsid w:val="00B631F4"/>
    <w:rsid w:val="00B63682"/>
    <w:rsid w:val="00B63728"/>
    <w:rsid w:val="00B639A3"/>
    <w:rsid w:val="00B63D5E"/>
    <w:rsid w:val="00B64285"/>
    <w:rsid w:val="00B644EF"/>
    <w:rsid w:val="00B64C2F"/>
    <w:rsid w:val="00B65021"/>
    <w:rsid w:val="00B650F6"/>
    <w:rsid w:val="00B6531A"/>
    <w:rsid w:val="00B6531B"/>
    <w:rsid w:val="00B65438"/>
    <w:rsid w:val="00B6562A"/>
    <w:rsid w:val="00B65C3D"/>
    <w:rsid w:val="00B65C62"/>
    <w:rsid w:val="00B66030"/>
    <w:rsid w:val="00B6604A"/>
    <w:rsid w:val="00B661C6"/>
    <w:rsid w:val="00B66BD0"/>
    <w:rsid w:val="00B67186"/>
    <w:rsid w:val="00B67288"/>
    <w:rsid w:val="00B67CCB"/>
    <w:rsid w:val="00B67D36"/>
    <w:rsid w:val="00B67E4B"/>
    <w:rsid w:val="00B67F8C"/>
    <w:rsid w:val="00B70402"/>
    <w:rsid w:val="00B7059B"/>
    <w:rsid w:val="00B70604"/>
    <w:rsid w:val="00B70674"/>
    <w:rsid w:val="00B70828"/>
    <w:rsid w:val="00B70C13"/>
    <w:rsid w:val="00B70C96"/>
    <w:rsid w:val="00B70E3F"/>
    <w:rsid w:val="00B71084"/>
    <w:rsid w:val="00B711E8"/>
    <w:rsid w:val="00B71245"/>
    <w:rsid w:val="00B71395"/>
    <w:rsid w:val="00B714EC"/>
    <w:rsid w:val="00B7171E"/>
    <w:rsid w:val="00B719D7"/>
    <w:rsid w:val="00B71CB4"/>
    <w:rsid w:val="00B71ED2"/>
    <w:rsid w:val="00B71FAB"/>
    <w:rsid w:val="00B72041"/>
    <w:rsid w:val="00B72184"/>
    <w:rsid w:val="00B7246D"/>
    <w:rsid w:val="00B727A1"/>
    <w:rsid w:val="00B728CA"/>
    <w:rsid w:val="00B728DF"/>
    <w:rsid w:val="00B7296A"/>
    <w:rsid w:val="00B73E37"/>
    <w:rsid w:val="00B73F69"/>
    <w:rsid w:val="00B74013"/>
    <w:rsid w:val="00B74048"/>
    <w:rsid w:val="00B741DE"/>
    <w:rsid w:val="00B74586"/>
    <w:rsid w:val="00B746B7"/>
    <w:rsid w:val="00B74932"/>
    <w:rsid w:val="00B74950"/>
    <w:rsid w:val="00B74AFE"/>
    <w:rsid w:val="00B74EB5"/>
    <w:rsid w:val="00B75021"/>
    <w:rsid w:val="00B75A1B"/>
    <w:rsid w:val="00B75C81"/>
    <w:rsid w:val="00B75D52"/>
    <w:rsid w:val="00B76149"/>
    <w:rsid w:val="00B761B3"/>
    <w:rsid w:val="00B765ED"/>
    <w:rsid w:val="00B76879"/>
    <w:rsid w:val="00B76C33"/>
    <w:rsid w:val="00B77035"/>
    <w:rsid w:val="00B77355"/>
    <w:rsid w:val="00B779C8"/>
    <w:rsid w:val="00B77EAB"/>
    <w:rsid w:val="00B8062C"/>
    <w:rsid w:val="00B807C7"/>
    <w:rsid w:val="00B80989"/>
    <w:rsid w:val="00B8099F"/>
    <w:rsid w:val="00B80CF2"/>
    <w:rsid w:val="00B80E64"/>
    <w:rsid w:val="00B80F31"/>
    <w:rsid w:val="00B810C8"/>
    <w:rsid w:val="00B814F4"/>
    <w:rsid w:val="00B81780"/>
    <w:rsid w:val="00B818B2"/>
    <w:rsid w:val="00B818DE"/>
    <w:rsid w:val="00B81B8A"/>
    <w:rsid w:val="00B81DED"/>
    <w:rsid w:val="00B81DFC"/>
    <w:rsid w:val="00B82148"/>
    <w:rsid w:val="00B82532"/>
    <w:rsid w:val="00B82539"/>
    <w:rsid w:val="00B826D0"/>
    <w:rsid w:val="00B82839"/>
    <w:rsid w:val="00B82D5C"/>
    <w:rsid w:val="00B82FD3"/>
    <w:rsid w:val="00B830D6"/>
    <w:rsid w:val="00B83198"/>
    <w:rsid w:val="00B8348D"/>
    <w:rsid w:val="00B8355A"/>
    <w:rsid w:val="00B836C1"/>
    <w:rsid w:val="00B8382E"/>
    <w:rsid w:val="00B83D68"/>
    <w:rsid w:val="00B83D82"/>
    <w:rsid w:val="00B84027"/>
    <w:rsid w:val="00B84213"/>
    <w:rsid w:val="00B8421C"/>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BC0"/>
    <w:rsid w:val="00B85C17"/>
    <w:rsid w:val="00B85C78"/>
    <w:rsid w:val="00B85C82"/>
    <w:rsid w:val="00B85DA7"/>
    <w:rsid w:val="00B8614B"/>
    <w:rsid w:val="00B861A7"/>
    <w:rsid w:val="00B864D4"/>
    <w:rsid w:val="00B865C4"/>
    <w:rsid w:val="00B86C30"/>
    <w:rsid w:val="00B86CD0"/>
    <w:rsid w:val="00B86CF0"/>
    <w:rsid w:val="00B86D72"/>
    <w:rsid w:val="00B86FE9"/>
    <w:rsid w:val="00B8733D"/>
    <w:rsid w:val="00B876E2"/>
    <w:rsid w:val="00B8778C"/>
    <w:rsid w:val="00B87977"/>
    <w:rsid w:val="00B879D3"/>
    <w:rsid w:val="00B87A76"/>
    <w:rsid w:val="00B87D51"/>
    <w:rsid w:val="00B87F06"/>
    <w:rsid w:val="00B9008A"/>
    <w:rsid w:val="00B901A6"/>
    <w:rsid w:val="00B90249"/>
    <w:rsid w:val="00B905B1"/>
    <w:rsid w:val="00B90C1E"/>
    <w:rsid w:val="00B9107F"/>
    <w:rsid w:val="00B911CF"/>
    <w:rsid w:val="00B913BE"/>
    <w:rsid w:val="00B914DA"/>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4CA"/>
    <w:rsid w:val="00B958D8"/>
    <w:rsid w:val="00B95B5B"/>
    <w:rsid w:val="00B95C8A"/>
    <w:rsid w:val="00B95E38"/>
    <w:rsid w:val="00B95FA8"/>
    <w:rsid w:val="00B960A7"/>
    <w:rsid w:val="00B96356"/>
    <w:rsid w:val="00B964A1"/>
    <w:rsid w:val="00B965DB"/>
    <w:rsid w:val="00B965FD"/>
    <w:rsid w:val="00B967D6"/>
    <w:rsid w:val="00B9684A"/>
    <w:rsid w:val="00B96D6F"/>
    <w:rsid w:val="00B96DB0"/>
    <w:rsid w:val="00B97449"/>
    <w:rsid w:val="00B9748A"/>
    <w:rsid w:val="00B974D3"/>
    <w:rsid w:val="00B977B1"/>
    <w:rsid w:val="00B978E9"/>
    <w:rsid w:val="00B9798C"/>
    <w:rsid w:val="00B97AEE"/>
    <w:rsid w:val="00B97B4C"/>
    <w:rsid w:val="00B97C9C"/>
    <w:rsid w:val="00B97D5B"/>
    <w:rsid w:val="00B97E58"/>
    <w:rsid w:val="00BA0161"/>
    <w:rsid w:val="00BA03A1"/>
    <w:rsid w:val="00BA0608"/>
    <w:rsid w:val="00BA06EB"/>
    <w:rsid w:val="00BA073E"/>
    <w:rsid w:val="00BA0A5D"/>
    <w:rsid w:val="00BA0C3F"/>
    <w:rsid w:val="00BA0F3B"/>
    <w:rsid w:val="00BA1028"/>
    <w:rsid w:val="00BA11BF"/>
    <w:rsid w:val="00BA1335"/>
    <w:rsid w:val="00BA1454"/>
    <w:rsid w:val="00BA1536"/>
    <w:rsid w:val="00BA18E8"/>
    <w:rsid w:val="00BA1969"/>
    <w:rsid w:val="00BA196C"/>
    <w:rsid w:val="00BA1B13"/>
    <w:rsid w:val="00BA22C6"/>
    <w:rsid w:val="00BA2783"/>
    <w:rsid w:val="00BA27B3"/>
    <w:rsid w:val="00BA2A1E"/>
    <w:rsid w:val="00BA2B71"/>
    <w:rsid w:val="00BA2EE9"/>
    <w:rsid w:val="00BA2F6F"/>
    <w:rsid w:val="00BA332B"/>
    <w:rsid w:val="00BA36B2"/>
    <w:rsid w:val="00BA376B"/>
    <w:rsid w:val="00BA38F5"/>
    <w:rsid w:val="00BA3C81"/>
    <w:rsid w:val="00BA4010"/>
    <w:rsid w:val="00BA4056"/>
    <w:rsid w:val="00BA406D"/>
    <w:rsid w:val="00BA40B0"/>
    <w:rsid w:val="00BA4110"/>
    <w:rsid w:val="00BA415D"/>
    <w:rsid w:val="00BA4171"/>
    <w:rsid w:val="00BA46D9"/>
    <w:rsid w:val="00BA479D"/>
    <w:rsid w:val="00BA4B0D"/>
    <w:rsid w:val="00BA4C48"/>
    <w:rsid w:val="00BA5017"/>
    <w:rsid w:val="00BA511C"/>
    <w:rsid w:val="00BA516F"/>
    <w:rsid w:val="00BA520B"/>
    <w:rsid w:val="00BA5221"/>
    <w:rsid w:val="00BA525E"/>
    <w:rsid w:val="00BA5390"/>
    <w:rsid w:val="00BA543E"/>
    <w:rsid w:val="00BA5F19"/>
    <w:rsid w:val="00BA5F26"/>
    <w:rsid w:val="00BA606C"/>
    <w:rsid w:val="00BA6442"/>
    <w:rsid w:val="00BA6969"/>
    <w:rsid w:val="00BA6AFA"/>
    <w:rsid w:val="00BA6BD0"/>
    <w:rsid w:val="00BA6F5B"/>
    <w:rsid w:val="00BA7429"/>
    <w:rsid w:val="00BA7458"/>
    <w:rsid w:val="00BA76D2"/>
    <w:rsid w:val="00BA78D3"/>
    <w:rsid w:val="00BA7D36"/>
    <w:rsid w:val="00BB01F6"/>
    <w:rsid w:val="00BB042C"/>
    <w:rsid w:val="00BB04D3"/>
    <w:rsid w:val="00BB0A07"/>
    <w:rsid w:val="00BB0BFD"/>
    <w:rsid w:val="00BB0E0C"/>
    <w:rsid w:val="00BB10B9"/>
    <w:rsid w:val="00BB1250"/>
    <w:rsid w:val="00BB1455"/>
    <w:rsid w:val="00BB14CB"/>
    <w:rsid w:val="00BB17EB"/>
    <w:rsid w:val="00BB1BBD"/>
    <w:rsid w:val="00BB1FB4"/>
    <w:rsid w:val="00BB220A"/>
    <w:rsid w:val="00BB279A"/>
    <w:rsid w:val="00BB29FA"/>
    <w:rsid w:val="00BB2B60"/>
    <w:rsid w:val="00BB2E33"/>
    <w:rsid w:val="00BB30B9"/>
    <w:rsid w:val="00BB35F3"/>
    <w:rsid w:val="00BB361B"/>
    <w:rsid w:val="00BB3705"/>
    <w:rsid w:val="00BB37DD"/>
    <w:rsid w:val="00BB3853"/>
    <w:rsid w:val="00BB3907"/>
    <w:rsid w:val="00BB393A"/>
    <w:rsid w:val="00BB3A77"/>
    <w:rsid w:val="00BB3AC7"/>
    <w:rsid w:val="00BB3BE3"/>
    <w:rsid w:val="00BB3C20"/>
    <w:rsid w:val="00BB3C8B"/>
    <w:rsid w:val="00BB3DE2"/>
    <w:rsid w:val="00BB3DFE"/>
    <w:rsid w:val="00BB4028"/>
    <w:rsid w:val="00BB465D"/>
    <w:rsid w:val="00BB47A0"/>
    <w:rsid w:val="00BB49BB"/>
    <w:rsid w:val="00BB4B0E"/>
    <w:rsid w:val="00BB4BA9"/>
    <w:rsid w:val="00BB4C4A"/>
    <w:rsid w:val="00BB4CB4"/>
    <w:rsid w:val="00BB4CC0"/>
    <w:rsid w:val="00BB4E4E"/>
    <w:rsid w:val="00BB4EBC"/>
    <w:rsid w:val="00BB50C6"/>
    <w:rsid w:val="00BB50F0"/>
    <w:rsid w:val="00BB5901"/>
    <w:rsid w:val="00BB5D0E"/>
    <w:rsid w:val="00BB5D92"/>
    <w:rsid w:val="00BB5E64"/>
    <w:rsid w:val="00BB6214"/>
    <w:rsid w:val="00BB65B3"/>
    <w:rsid w:val="00BB69C3"/>
    <w:rsid w:val="00BB6B5E"/>
    <w:rsid w:val="00BB6F72"/>
    <w:rsid w:val="00BB70BD"/>
    <w:rsid w:val="00BB7201"/>
    <w:rsid w:val="00BB7778"/>
    <w:rsid w:val="00BB792A"/>
    <w:rsid w:val="00BB7E96"/>
    <w:rsid w:val="00BC01CB"/>
    <w:rsid w:val="00BC02A3"/>
    <w:rsid w:val="00BC04BF"/>
    <w:rsid w:val="00BC09B5"/>
    <w:rsid w:val="00BC0D98"/>
    <w:rsid w:val="00BC0DBF"/>
    <w:rsid w:val="00BC106B"/>
    <w:rsid w:val="00BC13C8"/>
    <w:rsid w:val="00BC14A9"/>
    <w:rsid w:val="00BC178C"/>
    <w:rsid w:val="00BC1987"/>
    <w:rsid w:val="00BC1A05"/>
    <w:rsid w:val="00BC1C70"/>
    <w:rsid w:val="00BC1D87"/>
    <w:rsid w:val="00BC2747"/>
    <w:rsid w:val="00BC2B5B"/>
    <w:rsid w:val="00BC2E1F"/>
    <w:rsid w:val="00BC30DF"/>
    <w:rsid w:val="00BC35A1"/>
    <w:rsid w:val="00BC37A0"/>
    <w:rsid w:val="00BC38B5"/>
    <w:rsid w:val="00BC3CB1"/>
    <w:rsid w:val="00BC3DE4"/>
    <w:rsid w:val="00BC43A2"/>
    <w:rsid w:val="00BC4483"/>
    <w:rsid w:val="00BC45CB"/>
    <w:rsid w:val="00BC475D"/>
    <w:rsid w:val="00BC4760"/>
    <w:rsid w:val="00BC4776"/>
    <w:rsid w:val="00BC4895"/>
    <w:rsid w:val="00BC4927"/>
    <w:rsid w:val="00BC49DE"/>
    <w:rsid w:val="00BC4A52"/>
    <w:rsid w:val="00BC4F7E"/>
    <w:rsid w:val="00BC51AE"/>
    <w:rsid w:val="00BC541F"/>
    <w:rsid w:val="00BC5820"/>
    <w:rsid w:val="00BC5963"/>
    <w:rsid w:val="00BC59E4"/>
    <w:rsid w:val="00BC5C0A"/>
    <w:rsid w:val="00BC5CB5"/>
    <w:rsid w:val="00BC5CBB"/>
    <w:rsid w:val="00BC5FDE"/>
    <w:rsid w:val="00BC62CD"/>
    <w:rsid w:val="00BC63CB"/>
    <w:rsid w:val="00BC66E7"/>
    <w:rsid w:val="00BC6A49"/>
    <w:rsid w:val="00BC6B5B"/>
    <w:rsid w:val="00BC7048"/>
    <w:rsid w:val="00BC70CB"/>
    <w:rsid w:val="00BC770A"/>
    <w:rsid w:val="00BC79DC"/>
    <w:rsid w:val="00BC7BD0"/>
    <w:rsid w:val="00BD0013"/>
    <w:rsid w:val="00BD00CE"/>
    <w:rsid w:val="00BD08C1"/>
    <w:rsid w:val="00BD0B30"/>
    <w:rsid w:val="00BD0B51"/>
    <w:rsid w:val="00BD0D40"/>
    <w:rsid w:val="00BD129B"/>
    <w:rsid w:val="00BD1359"/>
    <w:rsid w:val="00BD1476"/>
    <w:rsid w:val="00BD16FD"/>
    <w:rsid w:val="00BD1702"/>
    <w:rsid w:val="00BD185D"/>
    <w:rsid w:val="00BD18E8"/>
    <w:rsid w:val="00BD1939"/>
    <w:rsid w:val="00BD1B21"/>
    <w:rsid w:val="00BD1E21"/>
    <w:rsid w:val="00BD1FBB"/>
    <w:rsid w:val="00BD21A4"/>
    <w:rsid w:val="00BD2290"/>
    <w:rsid w:val="00BD22F1"/>
    <w:rsid w:val="00BD24A0"/>
    <w:rsid w:val="00BD253D"/>
    <w:rsid w:val="00BD2787"/>
    <w:rsid w:val="00BD2ADC"/>
    <w:rsid w:val="00BD300C"/>
    <w:rsid w:val="00BD31DA"/>
    <w:rsid w:val="00BD3675"/>
    <w:rsid w:val="00BD36FB"/>
    <w:rsid w:val="00BD3814"/>
    <w:rsid w:val="00BD3969"/>
    <w:rsid w:val="00BD3A41"/>
    <w:rsid w:val="00BD3ECA"/>
    <w:rsid w:val="00BD3F54"/>
    <w:rsid w:val="00BD3FDF"/>
    <w:rsid w:val="00BD405A"/>
    <w:rsid w:val="00BD4127"/>
    <w:rsid w:val="00BD42EA"/>
    <w:rsid w:val="00BD430F"/>
    <w:rsid w:val="00BD4745"/>
    <w:rsid w:val="00BD4883"/>
    <w:rsid w:val="00BD4954"/>
    <w:rsid w:val="00BD49DF"/>
    <w:rsid w:val="00BD4E88"/>
    <w:rsid w:val="00BD53E7"/>
    <w:rsid w:val="00BD5632"/>
    <w:rsid w:val="00BD5646"/>
    <w:rsid w:val="00BD580D"/>
    <w:rsid w:val="00BD5891"/>
    <w:rsid w:val="00BD58C6"/>
    <w:rsid w:val="00BD5B97"/>
    <w:rsid w:val="00BD61C8"/>
    <w:rsid w:val="00BD62FD"/>
    <w:rsid w:val="00BD638F"/>
    <w:rsid w:val="00BD63AA"/>
    <w:rsid w:val="00BD666E"/>
    <w:rsid w:val="00BD66F4"/>
    <w:rsid w:val="00BD6892"/>
    <w:rsid w:val="00BD6A86"/>
    <w:rsid w:val="00BD6D6B"/>
    <w:rsid w:val="00BD727C"/>
    <w:rsid w:val="00BD74BA"/>
    <w:rsid w:val="00BD74CE"/>
    <w:rsid w:val="00BD768F"/>
    <w:rsid w:val="00BD7F4B"/>
    <w:rsid w:val="00BE038F"/>
    <w:rsid w:val="00BE04F9"/>
    <w:rsid w:val="00BE0510"/>
    <w:rsid w:val="00BE0576"/>
    <w:rsid w:val="00BE0746"/>
    <w:rsid w:val="00BE07B4"/>
    <w:rsid w:val="00BE0934"/>
    <w:rsid w:val="00BE0B87"/>
    <w:rsid w:val="00BE0C48"/>
    <w:rsid w:val="00BE0FF8"/>
    <w:rsid w:val="00BE1504"/>
    <w:rsid w:val="00BE1AE4"/>
    <w:rsid w:val="00BE1AF1"/>
    <w:rsid w:val="00BE1E89"/>
    <w:rsid w:val="00BE1EF1"/>
    <w:rsid w:val="00BE2065"/>
    <w:rsid w:val="00BE23DF"/>
    <w:rsid w:val="00BE2936"/>
    <w:rsid w:val="00BE2AE7"/>
    <w:rsid w:val="00BE2B40"/>
    <w:rsid w:val="00BE2E27"/>
    <w:rsid w:val="00BE2EBE"/>
    <w:rsid w:val="00BE2F39"/>
    <w:rsid w:val="00BE3036"/>
    <w:rsid w:val="00BE312B"/>
    <w:rsid w:val="00BE336D"/>
    <w:rsid w:val="00BE3467"/>
    <w:rsid w:val="00BE35B7"/>
    <w:rsid w:val="00BE3702"/>
    <w:rsid w:val="00BE3705"/>
    <w:rsid w:val="00BE3994"/>
    <w:rsid w:val="00BE399F"/>
    <w:rsid w:val="00BE3A2E"/>
    <w:rsid w:val="00BE3C15"/>
    <w:rsid w:val="00BE3D9E"/>
    <w:rsid w:val="00BE3FD3"/>
    <w:rsid w:val="00BE417F"/>
    <w:rsid w:val="00BE4440"/>
    <w:rsid w:val="00BE4619"/>
    <w:rsid w:val="00BE4654"/>
    <w:rsid w:val="00BE46DA"/>
    <w:rsid w:val="00BE49E2"/>
    <w:rsid w:val="00BE4BB1"/>
    <w:rsid w:val="00BE4BE4"/>
    <w:rsid w:val="00BE51C7"/>
    <w:rsid w:val="00BE520D"/>
    <w:rsid w:val="00BE5626"/>
    <w:rsid w:val="00BE57D8"/>
    <w:rsid w:val="00BE57E8"/>
    <w:rsid w:val="00BE5845"/>
    <w:rsid w:val="00BE593D"/>
    <w:rsid w:val="00BE5B4A"/>
    <w:rsid w:val="00BE5D1B"/>
    <w:rsid w:val="00BE5FDB"/>
    <w:rsid w:val="00BE604F"/>
    <w:rsid w:val="00BE698C"/>
    <w:rsid w:val="00BE6A03"/>
    <w:rsid w:val="00BE6B85"/>
    <w:rsid w:val="00BE6C3E"/>
    <w:rsid w:val="00BE6CB6"/>
    <w:rsid w:val="00BE707D"/>
    <w:rsid w:val="00BE7367"/>
    <w:rsid w:val="00BE73C9"/>
    <w:rsid w:val="00BE74FA"/>
    <w:rsid w:val="00BE755B"/>
    <w:rsid w:val="00BE75F2"/>
    <w:rsid w:val="00BE765A"/>
    <w:rsid w:val="00BE7B96"/>
    <w:rsid w:val="00BE7C8C"/>
    <w:rsid w:val="00BE7DC8"/>
    <w:rsid w:val="00BF0113"/>
    <w:rsid w:val="00BF01EB"/>
    <w:rsid w:val="00BF04B0"/>
    <w:rsid w:val="00BF06D7"/>
    <w:rsid w:val="00BF1288"/>
    <w:rsid w:val="00BF1510"/>
    <w:rsid w:val="00BF190B"/>
    <w:rsid w:val="00BF1A7B"/>
    <w:rsid w:val="00BF1AC1"/>
    <w:rsid w:val="00BF1D28"/>
    <w:rsid w:val="00BF1D49"/>
    <w:rsid w:val="00BF2324"/>
    <w:rsid w:val="00BF247D"/>
    <w:rsid w:val="00BF267D"/>
    <w:rsid w:val="00BF2744"/>
    <w:rsid w:val="00BF2A85"/>
    <w:rsid w:val="00BF2C80"/>
    <w:rsid w:val="00BF2F0A"/>
    <w:rsid w:val="00BF2F16"/>
    <w:rsid w:val="00BF2F6F"/>
    <w:rsid w:val="00BF321E"/>
    <w:rsid w:val="00BF3440"/>
    <w:rsid w:val="00BF35C1"/>
    <w:rsid w:val="00BF37AC"/>
    <w:rsid w:val="00BF383E"/>
    <w:rsid w:val="00BF3A16"/>
    <w:rsid w:val="00BF3AA8"/>
    <w:rsid w:val="00BF3AAC"/>
    <w:rsid w:val="00BF3BA0"/>
    <w:rsid w:val="00BF3C5C"/>
    <w:rsid w:val="00BF3F8F"/>
    <w:rsid w:val="00BF46D6"/>
    <w:rsid w:val="00BF4B8B"/>
    <w:rsid w:val="00BF4DB6"/>
    <w:rsid w:val="00BF5400"/>
    <w:rsid w:val="00BF542F"/>
    <w:rsid w:val="00BF5582"/>
    <w:rsid w:val="00BF56AA"/>
    <w:rsid w:val="00BF579D"/>
    <w:rsid w:val="00BF5C01"/>
    <w:rsid w:val="00BF5D5E"/>
    <w:rsid w:val="00BF5DE6"/>
    <w:rsid w:val="00BF6007"/>
    <w:rsid w:val="00BF60E3"/>
    <w:rsid w:val="00BF642F"/>
    <w:rsid w:val="00BF69FC"/>
    <w:rsid w:val="00BF6B21"/>
    <w:rsid w:val="00BF6BE7"/>
    <w:rsid w:val="00BF6CEC"/>
    <w:rsid w:val="00BF6DEA"/>
    <w:rsid w:val="00BF7703"/>
    <w:rsid w:val="00BF7706"/>
    <w:rsid w:val="00BF7728"/>
    <w:rsid w:val="00BF7F25"/>
    <w:rsid w:val="00BF7FC6"/>
    <w:rsid w:val="00C00001"/>
    <w:rsid w:val="00C0016E"/>
    <w:rsid w:val="00C00352"/>
    <w:rsid w:val="00C00536"/>
    <w:rsid w:val="00C008ED"/>
    <w:rsid w:val="00C00C23"/>
    <w:rsid w:val="00C0143D"/>
    <w:rsid w:val="00C014FF"/>
    <w:rsid w:val="00C0198D"/>
    <w:rsid w:val="00C01AF1"/>
    <w:rsid w:val="00C01D23"/>
    <w:rsid w:val="00C01E61"/>
    <w:rsid w:val="00C0218E"/>
    <w:rsid w:val="00C024D7"/>
    <w:rsid w:val="00C0258E"/>
    <w:rsid w:val="00C026EF"/>
    <w:rsid w:val="00C02883"/>
    <w:rsid w:val="00C02B90"/>
    <w:rsid w:val="00C02E47"/>
    <w:rsid w:val="00C030CD"/>
    <w:rsid w:val="00C03100"/>
    <w:rsid w:val="00C0356B"/>
    <w:rsid w:val="00C03631"/>
    <w:rsid w:val="00C039D4"/>
    <w:rsid w:val="00C03D9A"/>
    <w:rsid w:val="00C03EF6"/>
    <w:rsid w:val="00C03F7B"/>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6C7"/>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56"/>
    <w:rsid w:val="00C07D89"/>
    <w:rsid w:val="00C07E59"/>
    <w:rsid w:val="00C10225"/>
    <w:rsid w:val="00C102EB"/>
    <w:rsid w:val="00C10339"/>
    <w:rsid w:val="00C106B2"/>
    <w:rsid w:val="00C10BB1"/>
    <w:rsid w:val="00C10F0F"/>
    <w:rsid w:val="00C110D8"/>
    <w:rsid w:val="00C1143C"/>
    <w:rsid w:val="00C11596"/>
    <w:rsid w:val="00C116B7"/>
    <w:rsid w:val="00C119D0"/>
    <w:rsid w:val="00C11A08"/>
    <w:rsid w:val="00C11AF1"/>
    <w:rsid w:val="00C11D7B"/>
    <w:rsid w:val="00C11FA5"/>
    <w:rsid w:val="00C1242A"/>
    <w:rsid w:val="00C125A6"/>
    <w:rsid w:val="00C12668"/>
    <w:rsid w:val="00C12839"/>
    <w:rsid w:val="00C129D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1B0"/>
    <w:rsid w:val="00C15207"/>
    <w:rsid w:val="00C153E7"/>
    <w:rsid w:val="00C15661"/>
    <w:rsid w:val="00C15DC5"/>
    <w:rsid w:val="00C160A4"/>
    <w:rsid w:val="00C16210"/>
    <w:rsid w:val="00C16232"/>
    <w:rsid w:val="00C16391"/>
    <w:rsid w:val="00C164EF"/>
    <w:rsid w:val="00C16B5B"/>
    <w:rsid w:val="00C17105"/>
    <w:rsid w:val="00C17152"/>
    <w:rsid w:val="00C1742F"/>
    <w:rsid w:val="00C175C9"/>
    <w:rsid w:val="00C17653"/>
    <w:rsid w:val="00C177FD"/>
    <w:rsid w:val="00C17D54"/>
    <w:rsid w:val="00C2000A"/>
    <w:rsid w:val="00C2038D"/>
    <w:rsid w:val="00C20442"/>
    <w:rsid w:val="00C20570"/>
    <w:rsid w:val="00C208E5"/>
    <w:rsid w:val="00C20AC2"/>
    <w:rsid w:val="00C20B93"/>
    <w:rsid w:val="00C20E2D"/>
    <w:rsid w:val="00C21119"/>
    <w:rsid w:val="00C21829"/>
    <w:rsid w:val="00C218D8"/>
    <w:rsid w:val="00C21BE1"/>
    <w:rsid w:val="00C21E4C"/>
    <w:rsid w:val="00C21F5C"/>
    <w:rsid w:val="00C220B0"/>
    <w:rsid w:val="00C22100"/>
    <w:rsid w:val="00C22265"/>
    <w:rsid w:val="00C22285"/>
    <w:rsid w:val="00C2246E"/>
    <w:rsid w:val="00C2251D"/>
    <w:rsid w:val="00C227EE"/>
    <w:rsid w:val="00C22A23"/>
    <w:rsid w:val="00C22D89"/>
    <w:rsid w:val="00C22E82"/>
    <w:rsid w:val="00C22EAC"/>
    <w:rsid w:val="00C23093"/>
    <w:rsid w:val="00C23634"/>
    <w:rsid w:val="00C23FFA"/>
    <w:rsid w:val="00C2473B"/>
    <w:rsid w:val="00C24A04"/>
    <w:rsid w:val="00C2518F"/>
    <w:rsid w:val="00C251A8"/>
    <w:rsid w:val="00C25357"/>
    <w:rsid w:val="00C258B3"/>
    <w:rsid w:val="00C259A1"/>
    <w:rsid w:val="00C25AD5"/>
    <w:rsid w:val="00C25E46"/>
    <w:rsid w:val="00C25EE7"/>
    <w:rsid w:val="00C2629D"/>
    <w:rsid w:val="00C26396"/>
    <w:rsid w:val="00C269D3"/>
    <w:rsid w:val="00C26D5E"/>
    <w:rsid w:val="00C26D71"/>
    <w:rsid w:val="00C274D0"/>
    <w:rsid w:val="00C275DA"/>
    <w:rsid w:val="00C276FE"/>
    <w:rsid w:val="00C277EC"/>
    <w:rsid w:val="00C2788D"/>
    <w:rsid w:val="00C27B97"/>
    <w:rsid w:val="00C27D4D"/>
    <w:rsid w:val="00C27E00"/>
    <w:rsid w:val="00C27EFC"/>
    <w:rsid w:val="00C27F19"/>
    <w:rsid w:val="00C301BE"/>
    <w:rsid w:val="00C30265"/>
    <w:rsid w:val="00C302EE"/>
    <w:rsid w:val="00C30423"/>
    <w:rsid w:val="00C30424"/>
    <w:rsid w:val="00C30BE8"/>
    <w:rsid w:val="00C30D77"/>
    <w:rsid w:val="00C3119A"/>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579"/>
    <w:rsid w:val="00C33696"/>
    <w:rsid w:val="00C336EA"/>
    <w:rsid w:val="00C339F0"/>
    <w:rsid w:val="00C33B04"/>
    <w:rsid w:val="00C33C94"/>
    <w:rsid w:val="00C33F83"/>
    <w:rsid w:val="00C33FED"/>
    <w:rsid w:val="00C340E5"/>
    <w:rsid w:val="00C343C9"/>
    <w:rsid w:val="00C34586"/>
    <w:rsid w:val="00C345B8"/>
    <w:rsid w:val="00C34628"/>
    <w:rsid w:val="00C34720"/>
    <w:rsid w:val="00C3484F"/>
    <w:rsid w:val="00C348F9"/>
    <w:rsid w:val="00C34935"/>
    <w:rsid w:val="00C34982"/>
    <w:rsid w:val="00C34D30"/>
    <w:rsid w:val="00C34E17"/>
    <w:rsid w:val="00C34F5F"/>
    <w:rsid w:val="00C34FF0"/>
    <w:rsid w:val="00C3519B"/>
    <w:rsid w:val="00C353E0"/>
    <w:rsid w:val="00C35945"/>
    <w:rsid w:val="00C36809"/>
    <w:rsid w:val="00C368F8"/>
    <w:rsid w:val="00C36AB3"/>
    <w:rsid w:val="00C36B6B"/>
    <w:rsid w:val="00C36C3A"/>
    <w:rsid w:val="00C36D5F"/>
    <w:rsid w:val="00C36E30"/>
    <w:rsid w:val="00C370C4"/>
    <w:rsid w:val="00C3755F"/>
    <w:rsid w:val="00C37961"/>
    <w:rsid w:val="00C37A01"/>
    <w:rsid w:val="00C37DA8"/>
    <w:rsid w:val="00C40026"/>
    <w:rsid w:val="00C4031F"/>
    <w:rsid w:val="00C4037D"/>
    <w:rsid w:val="00C40387"/>
    <w:rsid w:val="00C403E0"/>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E7B"/>
    <w:rsid w:val="00C41E89"/>
    <w:rsid w:val="00C4208D"/>
    <w:rsid w:val="00C42289"/>
    <w:rsid w:val="00C42294"/>
    <w:rsid w:val="00C4241B"/>
    <w:rsid w:val="00C4249E"/>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A6E"/>
    <w:rsid w:val="00C44EF5"/>
    <w:rsid w:val="00C45157"/>
    <w:rsid w:val="00C45283"/>
    <w:rsid w:val="00C45434"/>
    <w:rsid w:val="00C4590B"/>
    <w:rsid w:val="00C45B6E"/>
    <w:rsid w:val="00C45C27"/>
    <w:rsid w:val="00C45D74"/>
    <w:rsid w:val="00C45DC7"/>
    <w:rsid w:val="00C465CC"/>
    <w:rsid w:val="00C46B4A"/>
    <w:rsid w:val="00C46C5F"/>
    <w:rsid w:val="00C46E54"/>
    <w:rsid w:val="00C46F3B"/>
    <w:rsid w:val="00C470BA"/>
    <w:rsid w:val="00C47359"/>
    <w:rsid w:val="00C4751E"/>
    <w:rsid w:val="00C476BB"/>
    <w:rsid w:val="00C47B16"/>
    <w:rsid w:val="00C47CB9"/>
    <w:rsid w:val="00C47F2E"/>
    <w:rsid w:val="00C504BA"/>
    <w:rsid w:val="00C50690"/>
    <w:rsid w:val="00C50846"/>
    <w:rsid w:val="00C50928"/>
    <w:rsid w:val="00C50AE8"/>
    <w:rsid w:val="00C50BAD"/>
    <w:rsid w:val="00C50BD7"/>
    <w:rsid w:val="00C50F82"/>
    <w:rsid w:val="00C51022"/>
    <w:rsid w:val="00C516A2"/>
    <w:rsid w:val="00C516B4"/>
    <w:rsid w:val="00C519C7"/>
    <w:rsid w:val="00C51BF3"/>
    <w:rsid w:val="00C51E22"/>
    <w:rsid w:val="00C51FD5"/>
    <w:rsid w:val="00C52602"/>
    <w:rsid w:val="00C5261A"/>
    <w:rsid w:val="00C52685"/>
    <w:rsid w:val="00C52B6F"/>
    <w:rsid w:val="00C52C87"/>
    <w:rsid w:val="00C531FD"/>
    <w:rsid w:val="00C53530"/>
    <w:rsid w:val="00C53F3C"/>
    <w:rsid w:val="00C54018"/>
    <w:rsid w:val="00C54081"/>
    <w:rsid w:val="00C54106"/>
    <w:rsid w:val="00C54559"/>
    <w:rsid w:val="00C54765"/>
    <w:rsid w:val="00C54DA1"/>
    <w:rsid w:val="00C54DA3"/>
    <w:rsid w:val="00C552A1"/>
    <w:rsid w:val="00C554D6"/>
    <w:rsid w:val="00C5561E"/>
    <w:rsid w:val="00C5585F"/>
    <w:rsid w:val="00C558D1"/>
    <w:rsid w:val="00C5594D"/>
    <w:rsid w:val="00C55AE7"/>
    <w:rsid w:val="00C56337"/>
    <w:rsid w:val="00C56437"/>
    <w:rsid w:val="00C56613"/>
    <w:rsid w:val="00C56685"/>
    <w:rsid w:val="00C56836"/>
    <w:rsid w:val="00C568EB"/>
    <w:rsid w:val="00C56A55"/>
    <w:rsid w:val="00C57039"/>
    <w:rsid w:val="00C57107"/>
    <w:rsid w:val="00C57173"/>
    <w:rsid w:val="00C571CA"/>
    <w:rsid w:val="00C571E6"/>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143"/>
    <w:rsid w:val="00C63A3E"/>
    <w:rsid w:val="00C63AF4"/>
    <w:rsid w:val="00C63E5F"/>
    <w:rsid w:val="00C63F82"/>
    <w:rsid w:val="00C640D7"/>
    <w:rsid w:val="00C64216"/>
    <w:rsid w:val="00C6429E"/>
    <w:rsid w:val="00C64496"/>
    <w:rsid w:val="00C64700"/>
    <w:rsid w:val="00C64907"/>
    <w:rsid w:val="00C64C9D"/>
    <w:rsid w:val="00C65149"/>
    <w:rsid w:val="00C65281"/>
    <w:rsid w:val="00C66195"/>
    <w:rsid w:val="00C664A9"/>
    <w:rsid w:val="00C665B2"/>
    <w:rsid w:val="00C665B7"/>
    <w:rsid w:val="00C66709"/>
    <w:rsid w:val="00C669D2"/>
    <w:rsid w:val="00C66A66"/>
    <w:rsid w:val="00C66CDE"/>
    <w:rsid w:val="00C66DBF"/>
    <w:rsid w:val="00C66E78"/>
    <w:rsid w:val="00C66F96"/>
    <w:rsid w:val="00C67543"/>
    <w:rsid w:val="00C678F7"/>
    <w:rsid w:val="00C67987"/>
    <w:rsid w:val="00C67C69"/>
    <w:rsid w:val="00C67EDD"/>
    <w:rsid w:val="00C67F6D"/>
    <w:rsid w:val="00C67FE1"/>
    <w:rsid w:val="00C7046B"/>
    <w:rsid w:val="00C70541"/>
    <w:rsid w:val="00C707D1"/>
    <w:rsid w:val="00C70AF0"/>
    <w:rsid w:val="00C70D32"/>
    <w:rsid w:val="00C712EA"/>
    <w:rsid w:val="00C71503"/>
    <w:rsid w:val="00C71508"/>
    <w:rsid w:val="00C7155A"/>
    <w:rsid w:val="00C715B4"/>
    <w:rsid w:val="00C715CC"/>
    <w:rsid w:val="00C715D9"/>
    <w:rsid w:val="00C7174D"/>
    <w:rsid w:val="00C71761"/>
    <w:rsid w:val="00C71898"/>
    <w:rsid w:val="00C71A3E"/>
    <w:rsid w:val="00C71AE1"/>
    <w:rsid w:val="00C71BC0"/>
    <w:rsid w:val="00C71D7E"/>
    <w:rsid w:val="00C72106"/>
    <w:rsid w:val="00C7236D"/>
    <w:rsid w:val="00C7240F"/>
    <w:rsid w:val="00C725A2"/>
    <w:rsid w:val="00C7286E"/>
    <w:rsid w:val="00C72894"/>
    <w:rsid w:val="00C72946"/>
    <w:rsid w:val="00C72F15"/>
    <w:rsid w:val="00C732FC"/>
    <w:rsid w:val="00C734D9"/>
    <w:rsid w:val="00C736E3"/>
    <w:rsid w:val="00C73D7F"/>
    <w:rsid w:val="00C73F0B"/>
    <w:rsid w:val="00C73FF2"/>
    <w:rsid w:val="00C7404B"/>
    <w:rsid w:val="00C742AD"/>
    <w:rsid w:val="00C7453D"/>
    <w:rsid w:val="00C746AB"/>
    <w:rsid w:val="00C74C69"/>
    <w:rsid w:val="00C75468"/>
    <w:rsid w:val="00C7547E"/>
    <w:rsid w:val="00C756BB"/>
    <w:rsid w:val="00C75A01"/>
    <w:rsid w:val="00C75A73"/>
    <w:rsid w:val="00C75CA8"/>
    <w:rsid w:val="00C75DB1"/>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E5F"/>
    <w:rsid w:val="00C8036B"/>
    <w:rsid w:val="00C805CB"/>
    <w:rsid w:val="00C80793"/>
    <w:rsid w:val="00C80D47"/>
    <w:rsid w:val="00C80F60"/>
    <w:rsid w:val="00C810BE"/>
    <w:rsid w:val="00C814F5"/>
    <w:rsid w:val="00C819E9"/>
    <w:rsid w:val="00C81A95"/>
    <w:rsid w:val="00C81AF3"/>
    <w:rsid w:val="00C81B01"/>
    <w:rsid w:val="00C81CF4"/>
    <w:rsid w:val="00C821B1"/>
    <w:rsid w:val="00C821C6"/>
    <w:rsid w:val="00C82294"/>
    <w:rsid w:val="00C8248C"/>
    <w:rsid w:val="00C82CC0"/>
    <w:rsid w:val="00C82CFC"/>
    <w:rsid w:val="00C82D87"/>
    <w:rsid w:val="00C82DB8"/>
    <w:rsid w:val="00C82E3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328"/>
    <w:rsid w:val="00C8676F"/>
    <w:rsid w:val="00C86BD7"/>
    <w:rsid w:val="00C87050"/>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A8F"/>
    <w:rsid w:val="00C91E2A"/>
    <w:rsid w:val="00C91E68"/>
    <w:rsid w:val="00C9214F"/>
    <w:rsid w:val="00C9245E"/>
    <w:rsid w:val="00C924FB"/>
    <w:rsid w:val="00C92946"/>
    <w:rsid w:val="00C92DBD"/>
    <w:rsid w:val="00C9302B"/>
    <w:rsid w:val="00C93094"/>
    <w:rsid w:val="00C932C2"/>
    <w:rsid w:val="00C9350A"/>
    <w:rsid w:val="00C9351F"/>
    <w:rsid w:val="00C936C7"/>
    <w:rsid w:val="00C936E3"/>
    <w:rsid w:val="00C9399F"/>
    <w:rsid w:val="00C939A5"/>
    <w:rsid w:val="00C93F11"/>
    <w:rsid w:val="00C93FC4"/>
    <w:rsid w:val="00C9432A"/>
    <w:rsid w:val="00C94347"/>
    <w:rsid w:val="00C943E2"/>
    <w:rsid w:val="00C94414"/>
    <w:rsid w:val="00C94715"/>
    <w:rsid w:val="00C94B4A"/>
    <w:rsid w:val="00C94DBD"/>
    <w:rsid w:val="00C94DE0"/>
    <w:rsid w:val="00C94F78"/>
    <w:rsid w:val="00C95149"/>
    <w:rsid w:val="00C954DA"/>
    <w:rsid w:val="00C95B5E"/>
    <w:rsid w:val="00C95D94"/>
    <w:rsid w:val="00C95DBB"/>
    <w:rsid w:val="00C95F3B"/>
    <w:rsid w:val="00C960CD"/>
    <w:rsid w:val="00C96235"/>
    <w:rsid w:val="00C967C5"/>
    <w:rsid w:val="00C9691F"/>
    <w:rsid w:val="00C9698F"/>
    <w:rsid w:val="00C96F6B"/>
    <w:rsid w:val="00C97903"/>
    <w:rsid w:val="00CA01CD"/>
    <w:rsid w:val="00CA0305"/>
    <w:rsid w:val="00CA08C3"/>
    <w:rsid w:val="00CA08F9"/>
    <w:rsid w:val="00CA0CE3"/>
    <w:rsid w:val="00CA1060"/>
    <w:rsid w:val="00CA110F"/>
    <w:rsid w:val="00CA1332"/>
    <w:rsid w:val="00CA162A"/>
    <w:rsid w:val="00CA1952"/>
    <w:rsid w:val="00CA2036"/>
    <w:rsid w:val="00CA215E"/>
    <w:rsid w:val="00CA22D2"/>
    <w:rsid w:val="00CA306C"/>
    <w:rsid w:val="00CA31CC"/>
    <w:rsid w:val="00CA32D4"/>
    <w:rsid w:val="00CA33A1"/>
    <w:rsid w:val="00CA33DF"/>
    <w:rsid w:val="00CA340E"/>
    <w:rsid w:val="00CA349D"/>
    <w:rsid w:val="00CA3915"/>
    <w:rsid w:val="00CA3E34"/>
    <w:rsid w:val="00CA3F3F"/>
    <w:rsid w:val="00CA3F8F"/>
    <w:rsid w:val="00CA419F"/>
    <w:rsid w:val="00CA4A47"/>
    <w:rsid w:val="00CA4DEF"/>
    <w:rsid w:val="00CA4EA8"/>
    <w:rsid w:val="00CA4F79"/>
    <w:rsid w:val="00CA5164"/>
    <w:rsid w:val="00CA5333"/>
    <w:rsid w:val="00CA5450"/>
    <w:rsid w:val="00CA5757"/>
    <w:rsid w:val="00CA5910"/>
    <w:rsid w:val="00CA5DDA"/>
    <w:rsid w:val="00CA5EA1"/>
    <w:rsid w:val="00CA60FF"/>
    <w:rsid w:val="00CA6648"/>
    <w:rsid w:val="00CA666E"/>
    <w:rsid w:val="00CA6682"/>
    <w:rsid w:val="00CA698C"/>
    <w:rsid w:val="00CA698D"/>
    <w:rsid w:val="00CA6F82"/>
    <w:rsid w:val="00CA7171"/>
    <w:rsid w:val="00CA73F4"/>
    <w:rsid w:val="00CA7B19"/>
    <w:rsid w:val="00CA7EFB"/>
    <w:rsid w:val="00CA7FCE"/>
    <w:rsid w:val="00CB048B"/>
    <w:rsid w:val="00CB0562"/>
    <w:rsid w:val="00CB0910"/>
    <w:rsid w:val="00CB0F0B"/>
    <w:rsid w:val="00CB10F5"/>
    <w:rsid w:val="00CB1589"/>
    <w:rsid w:val="00CB19F9"/>
    <w:rsid w:val="00CB218D"/>
    <w:rsid w:val="00CB22C8"/>
    <w:rsid w:val="00CB2448"/>
    <w:rsid w:val="00CB25ED"/>
    <w:rsid w:val="00CB28F9"/>
    <w:rsid w:val="00CB2935"/>
    <w:rsid w:val="00CB2949"/>
    <w:rsid w:val="00CB295C"/>
    <w:rsid w:val="00CB2C14"/>
    <w:rsid w:val="00CB33A8"/>
    <w:rsid w:val="00CB3815"/>
    <w:rsid w:val="00CB3E76"/>
    <w:rsid w:val="00CB3E78"/>
    <w:rsid w:val="00CB4035"/>
    <w:rsid w:val="00CB422A"/>
    <w:rsid w:val="00CB46E9"/>
    <w:rsid w:val="00CB497C"/>
    <w:rsid w:val="00CB4AC0"/>
    <w:rsid w:val="00CB568C"/>
    <w:rsid w:val="00CB56BA"/>
    <w:rsid w:val="00CB57A9"/>
    <w:rsid w:val="00CB5F0A"/>
    <w:rsid w:val="00CB5F26"/>
    <w:rsid w:val="00CB62A7"/>
    <w:rsid w:val="00CB64E5"/>
    <w:rsid w:val="00CB6517"/>
    <w:rsid w:val="00CB6599"/>
    <w:rsid w:val="00CB6975"/>
    <w:rsid w:val="00CB699E"/>
    <w:rsid w:val="00CB69D9"/>
    <w:rsid w:val="00CB6CA7"/>
    <w:rsid w:val="00CB74A2"/>
    <w:rsid w:val="00CB75B3"/>
    <w:rsid w:val="00CB7608"/>
    <w:rsid w:val="00CB7957"/>
    <w:rsid w:val="00CB7D21"/>
    <w:rsid w:val="00CB7F70"/>
    <w:rsid w:val="00CB7F9D"/>
    <w:rsid w:val="00CC0180"/>
    <w:rsid w:val="00CC0468"/>
    <w:rsid w:val="00CC05E3"/>
    <w:rsid w:val="00CC103B"/>
    <w:rsid w:val="00CC11C0"/>
    <w:rsid w:val="00CC126C"/>
    <w:rsid w:val="00CC13F2"/>
    <w:rsid w:val="00CC1447"/>
    <w:rsid w:val="00CC1700"/>
    <w:rsid w:val="00CC1824"/>
    <w:rsid w:val="00CC18C0"/>
    <w:rsid w:val="00CC1A69"/>
    <w:rsid w:val="00CC1AEC"/>
    <w:rsid w:val="00CC1B65"/>
    <w:rsid w:val="00CC1C3B"/>
    <w:rsid w:val="00CC1D88"/>
    <w:rsid w:val="00CC1D8E"/>
    <w:rsid w:val="00CC1F27"/>
    <w:rsid w:val="00CC256B"/>
    <w:rsid w:val="00CC25EB"/>
    <w:rsid w:val="00CC277A"/>
    <w:rsid w:val="00CC27D6"/>
    <w:rsid w:val="00CC2A87"/>
    <w:rsid w:val="00CC2E3A"/>
    <w:rsid w:val="00CC2EC1"/>
    <w:rsid w:val="00CC2FA5"/>
    <w:rsid w:val="00CC305B"/>
    <w:rsid w:val="00CC34CF"/>
    <w:rsid w:val="00CC34F0"/>
    <w:rsid w:val="00CC36D1"/>
    <w:rsid w:val="00CC375C"/>
    <w:rsid w:val="00CC4120"/>
    <w:rsid w:val="00CC457D"/>
    <w:rsid w:val="00CC4884"/>
    <w:rsid w:val="00CC4CA4"/>
    <w:rsid w:val="00CC4E10"/>
    <w:rsid w:val="00CC5098"/>
    <w:rsid w:val="00CC513B"/>
    <w:rsid w:val="00CC52EC"/>
    <w:rsid w:val="00CC5423"/>
    <w:rsid w:val="00CC5A95"/>
    <w:rsid w:val="00CC5F06"/>
    <w:rsid w:val="00CC6224"/>
    <w:rsid w:val="00CC6448"/>
    <w:rsid w:val="00CC6451"/>
    <w:rsid w:val="00CC68D4"/>
    <w:rsid w:val="00CC68DB"/>
    <w:rsid w:val="00CC6A21"/>
    <w:rsid w:val="00CC6B20"/>
    <w:rsid w:val="00CC6B50"/>
    <w:rsid w:val="00CC6C19"/>
    <w:rsid w:val="00CC7201"/>
    <w:rsid w:val="00CC724C"/>
    <w:rsid w:val="00CC7514"/>
    <w:rsid w:val="00CC754D"/>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281"/>
    <w:rsid w:val="00CD1744"/>
    <w:rsid w:val="00CD1A77"/>
    <w:rsid w:val="00CD1BD7"/>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B37"/>
    <w:rsid w:val="00CD3C3F"/>
    <w:rsid w:val="00CD3D24"/>
    <w:rsid w:val="00CD3DFE"/>
    <w:rsid w:val="00CD3EA1"/>
    <w:rsid w:val="00CD400D"/>
    <w:rsid w:val="00CD43B1"/>
    <w:rsid w:val="00CD4476"/>
    <w:rsid w:val="00CD4485"/>
    <w:rsid w:val="00CD466D"/>
    <w:rsid w:val="00CD479F"/>
    <w:rsid w:val="00CD48B3"/>
    <w:rsid w:val="00CD4ABD"/>
    <w:rsid w:val="00CD5287"/>
    <w:rsid w:val="00CD530A"/>
    <w:rsid w:val="00CD55A1"/>
    <w:rsid w:val="00CD55AF"/>
    <w:rsid w:val="00CD59AD"/>
    <w:rsid w:val="00CD5B13"/>
    <w:rsid w:val="00CD5C66"/>
    <w:rsid w:val="00CD5E89"/>
    <w:rsid w:val="00CD623C"/>
    <w:rsid w:val="00CD6392"/>
    <w:rsid w:val="00CD63FD"/>
    <w:rsid w:val="00CD6434"/>
    <w:rsid w:val="00CD67BB"/>
    <w:rsid w:val="00CD686C"/>
    <w:rsid w:val="00CD692A"/>
    <w:rsid w:val="00CD69B1"/>
    <w:rsid w:val="00CD69E3"/>
    <w:rsid w:val="00CD6F91"/>
    <w:rsid w:val="00CD76DB"/>
    <w:rsid w:val="00CD7A26"/>
    <w:rsid w:val="00CD7A7C"/>
    <w:rsid w:val="00CD7B86"/>
    <w:rsid w:val="00CD7C51"/>
    <w:rsid w:val="00CD7E26"/>
    <w:rsid w:val="00CE0A83"/>
    <w:rsid w:val="00CE0CD2"/>
    <w:rsid w:val="00CE114B"/>
    <w:rsid w:val="00CE1802"/>
    <w:rsid w:val="00CE1B73"/>
    <w:rsid w:val="00CE1E22"/>
    <w:rsid w:val="00CE2362"/>
    <w:rsid w:val="00CE2495"/>
    <w:rsid w:val="00CE28C3"/>
    <w:rsid w:val="00CE2940"/>
    <w:rsid w:val="00CE2D79"/>
    <w:rsid w:val="00CE2DBB"/>
    <w:rsid w:val="00CE31EE"/>
    <w:rsid w:val="00CE34B1"/>
    <w:rsid w:val="00CE37A4"/>
    <w:rsid w:val="00CE37F3"/>
    <w:rsid w:val="00CE3828"/>
    <w:rsid w:val="00CE425B"/>
    <w:rsid w:val="00CE4285"/>
    <w:rsid w:val="00CE4346"/>
    <w:rsid w:val="00CE4961"/>
    <w:rsid w:val="00CE4A2D"/>
    <w:rsid w:val="00CE4FCD"/>
    <w:rsid w:val="00CE5A85"/>
    <w:rsid w:val="00CE5AF2"/>
    <w:rsid w:val="00CE5DC7"/>
    <w:rsid w:val="00CE6124"/>
    <w:rsid w:val="00CE62D7"/>
    <w:rsid w:val="00CE62E4"/>
    <w:rsid w:val="00CE634F"/>
    <w:rsid w:val="00CE684D"/>
    <w:rsid w:val="00CE685E"/>
    <w:rsid w:val="00CE687C"/>
    <w:rsid w:val="00CE6C5F"/>
    <w:rsid w:val="00CE744B"/>
    <w:rsid w:val="00CE77A0"/>
    <w:rsid w:val="00CE784E"/>
    <w:rsid w:val="00CE791E"/>
    <w:rsid w:val="00CE7B8D"/>
    <w:rsid w:val="00CE7D7B"/>
    <w:rsid w:val="00CE7E3C"/>
    <w:rsid w:val="00CF03C1"/>
    <w:rsid w:val="00CF05DA"/>
    <w:rsid w:val="00CF0606"/>
    <w:rsid w:val="00CF0AD5"/>
    <w:rsid w:val="00CF0E65"/>
    <w:rsid w:val="00CF0F33"/>
    <w:rsid w:val="00CF125C"/>
    <w:rsid w:val="00CF1310"/>
    <w:rsid w:val="00CF13D0"/>
    <w:rsid w:val="00CF16DE"/>
    <w:rsid w:val="00CF182D"/>
    <w:rsid w:val="00CF1859"/>
    <w:rsid w:val="00CF1CF1"/>
    <w:rsid w:val="00CF1F52"/>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51"/>
    <w:rsid w:val="00CF3DCE"/>
    <w:rsid w:val="00CF4284"/>
    <w:rsid w:val="00CF4ABA"/>
    <w:rsid w:val="00CF4CF3"/>
    <w:rsid w:val="00CF4EB1"/>
    <w:rsid w:val="00CF4F56"/>
    <w:rsid w:val="00CF5402"/>
    <w:rsid w:val="00CF5426"/>
    <w:rsid w:val="00CF54EB"/>
    <w:rsid w:val="00CF5937"/>
    <w:rsid w:val="00CF59CF"/>
    <w:rsid w:val="00CF5B83"/>
    <w:rsid w:val="00CF5DAC"/>
    <w:rsid w:val="00CF5F96"/>
    <w:rsid w:val="00CF61FE"/>
    <w:rsid w:val="00CF699E"/>
    <w:rsid w:val="00CF6DB3"/>
    <w:rsid w:val="00CF6DB6"/>
    <w:rsid w:val="00CF6ECE"/>
    <w:rsid w:val="00CF759B"/>
    <w:rsid w:val="00CF75BD"/>
    <w:rsid w:val="00CF77D7"/>
    <w:rsid w:val="00CF7821"/>
    <w:rsid w:val="00CF7978"/>
    <w:rsid w:val="00CF7D5D"/>
    <w:rsid w:val="00D000DB"/>
    <w:rsid w:val="00D0018F"/>
    <w:rsid w:val="00D00207"/>
    <w:rsid w:val="00D00549"/>
    <w:rsid w:val="00D005CD"/>
    <w:rsid w:val="00D006AA"/>
    <w:rsid w:val="00D00B02"/>
    <w:rsid w:val="00D00B1F"/>
    <w:rsid w:val="00D00E37"/>
    <w:rsid w:val="00D0124C"/>
    <w:rsid w:val="00D014C1"/>
    <w:rsid w:val="00D014DA"/>
    <w:rsid w:val="00D018DC"/>
    <w:rsid w:val="00D019DE"/>
    <w:rsid w:val="00D02240"/>
    <w:rsid w:val="00D02332"/>
    <w:rsid w:val="00D024BA"/>
    <w:rsid w:val="00D025A4"/>
    <w:rsid w:val="00D02A64"/>
    <w:rsid w:val="00D02E15"/>
    <w:rsid w:val="00D030BB"/>
    <w:rsid w:val="00D03457"/>
    <w:rsid w:val="00D034D2"/>
    <w:rsid w:val="00D03549"/>
    <w:rsid w:val="00D03632"/>
    <w:rsid w:val="00D036F2"/>
    <w:rsid w:val="00D03A33"/>
    <w:rsid w:val="00D03C2F"/>
    <w:rsid w:val="00D03D6E"/>
    <w:rsid w:val="00D03E0D"/>
    <w:rsid w:val="00D04533"/>
    <w:rsid w:val="00D04649"/>
    <w:rsid w:val="00D04CF9"/>
    <w:rsid w:val="00D0501D"/>
    <w:rsid w:val="00D05139"/>
    <w:rsid w:val="00D051C7"/>
    <w:rsid w:val="00D0548A"/>
    <w:rsid w:val="00D056F6"/>
    <w:rsid w:val="00D05B8D"/>
    <w:rsid w:val="00D05BC1"/>
    <w:rsid w:val="00D05D62"/>
    <w:rsid w:val="00D06057"/>
    <w:rsid w:val="00D06214"/>
    <w:rsid w:val="00D06291"/>
    <w:rsid w:val="00D06364"/>
    <w:rsid w:val="00D068FC"/>
    <w:rsid w:val="00D06A11"/>
    <w:rsid w:val="00D06B0A"/>
    <w:rsid w:val="00D07451"/>
    <w:rsid w:val="00D078DF"/>
    <w:rsid w:val="00D07992"/>
    <w:rsid w:val="00D104AC"/>
    <w:rsid w:val="00D1089D"/>
    <w:rsid w:val="00D10B68"/>
    <w:rsid w:val="00D10BD1"/>
    <w:rsid w:val="00D10C66"/>
    <w:rsid w:val="00D10CA9"/>
    <w:rsid w:val="00D11192"/>
    <w:rsid w:val="00D11202"/>
    <w:rsid w:val="00D1124D"/>
    <w:rsid w:val="00D113CB"/>
    <w:rsid w:val="00D11400"/>
    <w:rsid w:val="00D11760"/>
    <w:rsid w:val="00D119A2"/>
    <w:rsid w:val="00D11A0B"/>
    <w:rsid w:val="00D11B19"/>
    <w:rsid w:val="00D11BD0"/>
    <w:rsid w:val="00D11DB9"/>
    <w:rsid w:val="00D11DFC"/>
    <w:rsid w:val="00D11F7E"/>
    <w:rsid w:val="00D11FF5"/>
    <w:rsid w:val="00D12052"/>
    <w:rsid w:val="00D12B69"/>
    <w:rsid w:val="00D12BF8"/>
    <w:rsid w:val="00D1301A"/>
    <w:rsid w:val="00D130AD"/>
    <w:rsid w:val="00D13380"/>
    <w:rsid w:val="00D134DD"/>
    <w:rsid w:val="00D137EE"/>
    <w:rsid w:val="00D137F2"/>
    <w:rsid w:val="00D13835"/>
    <w:rsid w:val="00D139AA"/>
    <w:rsid w:val="00D13D0B"/>
    <w:rsid w:val="00D1405D"/>
    <w:rsid w:val="00D14337"/>
    <w:rsid w:val="00D1434C"/>
    <w:rsid w:val="00D14513"/>
    <w:rsid w:val="00D14691"/>
    <w:rsid w:val="00D14AB9"/>
    <w:rsid w:val="00D14ADA"/>
    <w:rsid w:val="00D14AFB"/>
    <w:rsid w:val="00D14C42"/>
    <w:rsid w:val="00D14C7A"/>
    <w:rsid w:val="00D15299"/>
    <w:rsid w:val="00D15360"/>
    <w:rsid w:val="00D15670"/>
    <w:rsid w:val="00D1586E"/>
    <w:rsid w:val="00D162F0"/>
    <w:rsid w:val="00D16459"/>
    <w:rsid w:val="00D165AF"/>
    <w:rsid w:val="00D1696B"/>
    <w:rsid w:val="00D16E28"/>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4A1"/>
    <w:rsid w:val="00D216E9"/>
    <w:rsid w:val="00D219E5"/>
    <w:rsid w:val="00D21AE1"/>
    <w:rsid w:val="00D21D43"/>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4554"/>
    <w:rsid w:val="00D24634"/>
    <w:rsid w:val="00D24E63"/>
    <w:rsid w:val="00D24E8A"/>
    <w:rsid w:val="00D24EBF"/>
    <w:rsid w:val="00D250E2"/>
    <w:rsid w:val="00D25628"/>
    <w:rsid w:val="00D25651"/>
    <w:rsid w:val="00D25755"/>
    <w:rsid w:val="00D25871"/>
    <w:rsid w:val="00D25970"/>
    <w:rsid w:val="00D25CE4"/>
    <w:rsid w:val="00D25D05"/>
    <w:rsid w:val="00D25EF4"/>
    <w:rsid w:val="00D25FE0"/>
    <w:rsid w:val="00D264C8"/>
    <w:rsid w:val="00D2664C"/>
    <w:rsid w:val="00D2675F"/>
    <w:rsid w:val="00D26A58"/>
    <w:rsid w:val="00D26E08"/>
    <w:rsid w:val="00D26F7E"/>
    <w:rsid w:val="00D276B8"/>
    <w:rsid w:val="00D276C5"/>
    <w:rsid w:val="00D27A68"/>
    <w:rsid w:val="00D27BD1"/>
    <w:rsid w:val="00D27CEE"/>
    <w:rsid w:val="00D27DEA"/>
    <w:rsid w:val="00D27DFE"/>
    <w:rsid w:val="00D27F16"/>
    <w:rsid w:val="00D30025"/>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AB"/>
    <w:rsid w:val="00D33B4D"/>
    <w:rsid w:val="00D33C53"/>
    <w:rsid w:val="00D33C62"/>
    <w:rsid w:val="00D33D47"/>
    <w:rsid w:val="00D33D65"/>
    <w:rsid w:val="00D33DB6"/>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573"/>
    <w:rsid w:val="00D367F5"/>
    <w:rsid w:val="00D36BB6"/>
    <w:rsid w:val="00D36CB6"/>
    <w:rsid w:val="00D36F56"/>
    <w:rsid w:val="00D3730D"/>
    <w:rsid w:val="00D373AB"/>
    <w:rsid w:val="00D3748A"/>
    <w:rsid w:val="00D375A2"/>
    <w:rsid w:val="00D375A5"/>
    <w:rsid w:val="00D3794D"/>
    <w:rsid w:val="00D379D5"/>
    <w:rsid w:val="00D37A6D"/>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3CD"/>
    <w:rsid w:val="00D425D0"/>
    <w:rsid w:val="00D42A18"/>
    <w:rsid w:val="00D42A40"/>
    <w:rsid w:val="00D42B42"/>
    <w:rsid w:val="00D42DC8"/>
    <w:rsid w:val="00D43408"/>
    <w:rsid w:val="00D436A8"/>
    <w:rsid w:val="00D43AD5"/>
    <w:rsid w:val="00D43B62"/>
    <w:rsid w:val="00D43CDD"/>
    <w:rsid w:val="00D441C2"/>
    <w:rsid w:val="00D44323"/>
    <w:rsid w:val="00D4449D"/>
    <w:rsid w:val="00D44851"/>
    <w:rsid w:val="00D44A32"/>
    <w:rsid w:val="00D4528B"/>
    <w:rsid w:val="00D45714"/>
    <w:rsid w:val="00D45740"/>
    <w:rsid w:val="00D45795"/>
    <w:rsid w:val="00D45CDE"/>
    <w:rsid w:val="00D45D92"/>
    <w:rsid w:val="00D45FBA"/>
    <w:rsid w:val="00D4683E"/>
    <w:rsid w:val="00D468F5"/>
    <w:rsid w:val="00D46B59"/>
    <w:rsid w:val="00D46DBA"/>
    <w:rsid w:val="00D46F99"/>
    <w:rsid w:val="00D47190"/>
    <w:rsid w:val="00D471AA"/>
    <w:rsid w:val="00D4732B"/>
    <w:rsid w:val="00D4745F"/>
    <w:rsid w:val="00D4750F"/>
    <w:rsid w:val="00D4759E"/>
    <w:rsid w:val="00D47BA6"/>
    <w:rsid w:val="00D47BDB"/>
    <w:rsid w:val="00D47F35"/>
    <w:rsid w:val="00D47FAA"/>
    <w:rsid w:val="00D50392"/>
    <w:rsid w:val="00D50847"/>
    <w:rsid w:val="00D50873"/>
    <w:rsid w:val="00D50934"/>
    <w:rsid w:val="00D509D5"/>
    <w:rsid w:val="00D512B8"/>
    <w:rsid w:val="00D513E2"/>
    <w:rsid w:val="00D516CF"/>
    <w:rsid w:val="00D51878"/>
    <w:rsid w:val="00D518E7"/>
    <w:rsid w:val="00D51944"/>
    <w:rsid w:val="00D519BD"/>
    <w:rsid w:val="00D519E1"/>
    <w:rsid w:val="00D52684"/>
    <w:rsid w:val="00D52A4B"/>
    <w:rsid w:val="00D52E6D"/>
    <w:rsid w:val="00D5348B"/>
    <w:rsid w:val="00D535F7"/>
    <w:rsid w:val="00D53607"/>
    <w:rsid w:val="00D53637"/>
    <w:rsid w:val="00D53A51"/>
    <w:rsid w:val="00D53AD6"/>
    <w:rsid w:val="00D5404A"/>
    <w:rsid w:val="00D543FF"/>
    <w:rsid w:val="00D544BA"/>
    <w:rsid w:val="00D546DD"/>
    <w:rsid w:val="00D54841"/>
    <w:rsid w:val="00D549E7"/>
    <w:rsid w:val="00D54A8C"/>
    <w:rsid w:val="00D54BEA"/>
    <w:rsid w:val="00D55062"/>
    <w:rsid w:val="00D550B1"/>
    <w:rsid w:val="00D5527B"/>
    <w:rsid w:val="00D554AC"/>
    <w:rsid w:val="00D55A27"/>
    <w:rsid w:val="00D55B9E"/>
    <w:rsid w:val="00D55BC2"/>
    <w:rsid w:val="00D55F94"/>
    <w:rsid w:val="00D5611C"/>
    <w:rsid w:val="00D56209"/>
    <w:rsid w:val="00D56445"/>
    <w:rsid w:val="00D5658F"/>
    <w:rsid w:val="00D565E4"/>
    <w:rsid w:val="00D5665A"/>
    <w:rsid w:val="00D566E9"/>
    <w:rsid w:val="00D568E2"/>
    <w:rsid w:val="00D56BD8"/>
    <w:rsid w:val="00D56C82"/>
    <w:rsid w:val="00D56F75"/>
    <w:rsid w:val="00D573E4"/>
    <w:rsid w:val="00D573E7"/>
    <w:rsid w:val="00D574D3"/>
    <w:rsid w:val="00D57524"/>
    <w:rsid w:val="00D57DA6"/>
    <w:rsid w:val="00D600FD"/>
    <w:rsid w:val="00D60390"/>
    <w:rsid w:val="00D6057A"/>
    <w:rsid w:val="00D607CF"/>
    <w:rsid w:val="00D609A2"/>
    <w:rsid w:val="00D60AB6"/>
    <w:rsid w:val="00D60B2F"/>
    <w:rsid w:val="00D60BEA"/>
    <w:rsid w:val="00D60CAC"/>
    <w:rsid w:val="00D612FE"/>
    <w:rsid w:val="00D613CC"/>
    <w:rsid w:val="00D61720"/>
    <w:rsid w:val="00D618DE"/>
    <w:rsid w:val="00D61B6F"/>
    <w:rsid w:val="00D62078"/>
    <w:rsid w:val="00D623BE"/>
    <w:rsid w:val="00D624BE"/>
    <w:rsid w:val="00D6258D"/>
    <w:rsid w:val="00D625FF"/>
    <w:rsid w:val="00D6268E"/>
    <w:rsid w:val="00D626FE"/>
    <w:rsid w:val="00D6279D"/>
    <w:rsid w:val="00D627DA"/>
    <w:rsid w:val="00D62883"/>
    <w:rsid w:val="00D62D2E"/>
    <w:rsid w:val="00D62E50"/>
    <w:rsid w:val="00D62F8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5F9"/>
    <w:rsid w:val="00D656D3"/>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350"/>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B5"/>
    <w:rsid w:val="00D745CB"/>
    <w:rsid w:val="00D74F69"/>
    <w:rsid w:val="00D7512F"/>
    <w:rsid w:val="00D751EB"/>
    <w:rsid w:val="00D75524"/>
    <w:rsid w:val="00D7555A"/>
    <w:rsid w:val="00D75570"/>
    <w:rsid w:val="00D7580D"/>
    <w:rsid w:val="00D75BE5"/>
    <w:rsid w:val="00D76735"/>
    <w:rsid w:val="00D76892"/>
    <w:rsid w:val="00D76C43"/>
    <w:rsid w:val="00D76CCD"/>
    <w:rsid w:val="00D76D89"/>
    <w:rsid w:val="00D76FF8"/>
    <w:rsid w:val="00D770D0"/>
    <w:rsid w:val="00D77696"/>
    <w:rsid w:val="00D77ABE"/>
    <w:rsid w:val="00D77BB0"/>
    <w:rsid w:val="00D77CAB"/>
    <w:rsid w:val="00D77F09"/>
    <w:rsid w:val="00D77F0E"/>
    <w:rsid w:val="00D77FDE"/>
    <w:rsid w:val="00D8024F"/>
    <w:rsid w:val="00D802C5"/>
    <w:rsid w:val="00D802E0"/>
    <w:rsid w:val="00D80444"/>
    <w:rsid w:val="00D80765"/>
    <w:rsid w:val="00D80859"/>
    <w:rsid w:val="00D809EB"/>
    <w:rsid w:val="00D80AD4"/>
    <w:rsid w:val="00D80F92"/>
    <w:rsid w:val="00D8111F"/>
    <w:rsid w:val="00D8112B"/>
    <w:rsid w:val="00D81305"/>
    <w:rsid w:val="00D814CE"/>
    <w:rsid w:val="00D8157B"/>
    <w:rsid w:val="00D81811"/>
    <w:rsid w:val="00D81C12"/>
    <w:rsid w:val="00D81D68"/>
    <w:rsid w:val="00D81F60"/>
    <w:rsid w:val="00D8207B"/>
    <w:rsid w:val="00D821B7"/>
    <w:rsid w:val="00D823C6"/>
    <w:rsid w:val="00D826BE"/>
    <w:rsid w:val="00D8280B"/>
    <w:rsid w:val="00D82994"/>
    <w:rsid w:val="00D82B93"/>
    <w:rsid w:val="00D82BAE"/>
    <w:rsid w:val="00D82BDC"/>
    <w:rsid w:val="00D8317C"/>
    <w:rsid w:val="00D83D2D"/>
    <w:rsid w:val="00D83D31"/>
    <w:rsid w:val="00D83DE1"/>
    <w:rsid w:val="00D83E3E"/>
    <w:rsid w:val="00D84100"/>
    <w:rsid w:val="00D8411B"/>
    <w:rsid w:val="00D844ED"/>
    <w:rsid w:val="00D846CF"/>
    <w:rsid w:val="00D8485B"/>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E44"/>
    <w:rsid w:val="00D85EDC"/>
    <w:rsid w:val="00D8605A"/>
    <w:rsid w:val="00D86063"/>
    <w:rsid w:val="00D863AE"/>
    <w:rsid w:val="00D86566"/>
    <w:rsid w:val="00D86733"/>
    <w:rsid w:val="00D86880"/>
    <w:rsid w:val="00D86AA1"/>
    <w:rsid w:val="00D86C1F"/>
    <w:rsid w:val="00D86C5D"/>
    <w:rsid w:val="00D86D06"/>
    <w:rsid w:val="00D86F61"/>
    <w:rsid w:val="00D86F66"/>
    <w:rsid w:val="00D8719F"/>
    <w:rsid w:val="00D874CD"/>
    <w:rsid w:val="00D87A34"/>
    <w:rsid w:val="00D87DB0"/>
    <w:rsid w:val="00D87DF0"/>
    <w:rsid w:val="00D87EE8"/>
    <w:rsid w:val="00D90079"/>
    <w:rsid w:val="00D902C1"/>
    <w:rsid w:val="00D90518"/>
    <w:rsid w:val="00D90598"/>
    <w:rsid w:val="00D906B9"/>
    <w:rsid w:val="00D909F3"/>
    <w:rsid w:val="00D90BC9"/>
    <w:rsid w:val="00D90C82"/>
    <w:rsid w:val="00D90F91"/>
    <w:rsid w:val="00D9106F"/>
    <w:rsid w:val="00D910B3"/>
    <w:rsid w:val="00D91134"/>
    <w:rsid w:val="00D91634"/>
    <w:rsid w:val="00D91748"/>
    <w:rsid w:val="00D917CA"/>
    <w:rsid w:val="00D9180E"/>
    <w:rsid w:val="00D91AE3"/>
    <w:rsid w:val="00D91AEA"/>
    <w:rsid w:val="00D91EF7"/>
    <w:rsid w:val="00D91FB1"/>
    <w:rsid w:val="00D9208C"/>
    <w:rsid w:val="00D920B2"/>
    <w:rsid w:val="00D921D8"/>
    <w:rsid w:val="00D925C7"/>
    <w:rsid w:val="00D92632"/>
    <w:rsid w:val="00D92A7B"/>
    <w:rsid w:val="00D92AA2"/>
    <w:rsid w:val="00D93318"/>
    <w:rsid w:val="00D9347E"/>
    <w:rsid w:val="00D94045"/>
    <w:rsid w:val="00D94213"/>
    <w:rsid w:val="00D944F7"/>
    <w:rsid w:val="00D945FD"/>
    <w:rsid w:val="00D94AFA"/>
    <w:rsid w:val="00D94EB2"/>
    <w:rsid w:val="00D94ECF"/>
    <w:rsid w:val="00D9510F"/>
    <w:rsid w:val="00D95231"/>
    <w:rsid w:val="00D955E8"/>
    <w:rsid w:val="00D95613"/>
    <w:rsid w:val="00D95E19"/>
    <w:rsid w:val="00D96A30"/>
    <w:rsid w:val="00D96A5A"/>
    <w:rsid w:val="00D96AAD"/>
    <w:rsid w:val="00D96DC5"/>
    <w:rsid w:val="00D96DFC"/>
    <w:rsid w:val="00D97034"/>
    <w:rsid w:val="00D97053"/>
    <w:rsid w:val="00D972FD"/>
    <w:rsid w:val="00D973CA"/>
    <w:rsid w:val="00D97AAB"/>
    <w:rsid w:val="00D97C35"/>
    <w:rsid w:val="00DA0586"/>
    <w:rsid w:val="00DA0596"/>
    <w:rsid w:val="00DA0622"/>
    <w:rsid w:val="00DA0635"/>
    <w:rsid w:val="00DA0890"/>
    <w:rsid w:val="00DA0D24"/>
    <w:rsid w:val="00DA1127"/>
    <w:rsid w:val="00DA11C6"/>
    <w:rsid w:val="00DA1446"/>
    <w:rsid w:val="00DA14C0"/>
    <w:rsid w:val="00DA1671"/>
    <w:rsid w:val="00DA1697"/>
    <w:rsid w:val="00DA16C9"/>
    <w:rsid w:val="00DA1732"/>
    <w:rsid w:val="00DA174D"/>
    <w:rsid w:val="00DA1CED"/>
    <w:rsid w:val="00DA203B"/>
    <w:rsid w:val="00DA2260"/>
    <w:rsid w:val="00DA2A1B"/>
    <w:rsid w:val="00DA2D5D"/>
    <w:rsid w:val="00DA33A5"/>
    <w:rsid w:val="00DA33F5"/>
    <w:rsid w:val="00DA3457"/>
    <w:rsid w:val="00DA36C4"/>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B3D"/>
    <w:rsid w:val="00DA6CF9"/>
    <w:rsid w:val="00DA6DF2"/>
    <w:rsid w:val="00DA6F04"/>
    <w:rsid w:val="00DA7263"/>
    <w:rsid w:val="00DA728D"/>
    <w:rsid w:val="00DA7E6A"/>
    <w:rsid w:val="00DA7F56"/>
    <w:rsid w:val="00DB0011"/>
    <w:rsid w:val="00DB0106"/>
    <w:rsid w:val="00DB045C"/>
    <w:rsid w:val="00DB0728"/>
    <w:rsid w:val="00DB0744"/>
    <w:rsid w:val="00DB08C0"/>
    <w:rsid w:val="00DB08D7"/>
    <w:rsid w:val="00DB0A99"/>
    <w:rsid w:val="00DB0F43"/>
    <w:rsid w:val="00DB0F47"/>
    <w:rsid w:val="00DB1587"/>
    <w:rsid w:val="00DB15C9"/>
    <w:rsid w:val="00DB15E2"/>
    <w:rsid w:val="00DB1613"/>
    <w:rsid w:val="00DB167E"/>
    <w:rsid w:val="00DB17B9"/>
    <w:rsid w:val="00DB1E32"/>
    <w:rsid w:val="00DB2133"/>
    <w:rsid w:val="00DB23C7"/>
    <w:rsid w:val="00DB2526"/>
    <w:rsid w:val="00DB267C"/>
    <w:rsid w:val="00DB2A65"/>
    <w:rsid w:val="00DB2C0B"/>
    <w:rsid w:val="00DB2C95"/>
    <w:rsid w:val="00DB3331"/>
    <w:rsid w:val="00DB35A9"/>
    <w:rsid w:val="00DB38E3"/>
    <w:rsid w:val="00DB392C"/>
    <w:rsid w:val="00DB3A28"/>
    <w:rsid w:val="00DB3BFC"/>
    <w:rsid w:val="00DB402C"/>
    <w:rsid w:val="00DB44E3"/>
    <w:rsid w:val="00DB454A"/>
    <w:rsid w:val="00DB471F"/>
    <w:rsid w:val="00DB476A"/>
    <w:rsid w:val="00DB4AB9"/>
    <w:rsid w:val="00DB4EB7"/>
    <w:rsid w:val="00DB511E"/>
    <w:rsid w:val="00DB5215"/>
    <w:rsid w:val="00DB52EF"/>
    <w:rsid w:val="00DB56CB"/>
    <w:rsid w:val="00DB5770"/>
    <w:rsid w:val="00DB58B0"/>
    <w:rsid w:val="00DB5C69"/>
    <w:rsid w:val="00DB64E6"/>
    <w:rsid w:val="00DB6656"/>
    <w:rsid w:val="00DB6CA4"/>
    <w:rsid w:val="00DB6D7F"/>
    <w:rsid w:val="00DB6DA6"/>
    <w:rsid w:val="00DB6E58"/>
    <w:rsid w:val="00DB6EA6"/>
    <w:rsid w:val="00DB72DC"/>
    <w:rsid w:val="00DB7438"/>
    <w:rsid w:val="00DB76F9"/>
    <w:rsid w:val="00DB77AD"/>
    <w:rsid w:val="00DB7D83"/>
    <w:rsid w:val="00DB7EB0"/>
    <w:rsid w:val="00DC0282"/>
    <w:rsid w:val="00DC02F3"/>
    <w:rsid w:val="00DC086C"/>
    <w:rsid w:val="00DC09B2"/>
    <w:rsid w:val="00DC0CD2"/>
    <w:rsid w:val="00DC0D96"/>
    <w:rsid w:val="00DC0FFB"/>
    <w:rsid w:val="00DC107F"/>
    <w:rsid w:val="00DC133B"/>
    <w:rsid w:val="00DC1461"/>
    <w:rsid w:val="00DC1507"/>
    <w:rsid w:val="00DC1518"/>
    <w:rsid w:val="00DC154A"/>
    <w:rsid w:val="00DC17BC"/>
    <w:rsid w:val="00DC183A"/>
    <w:rsid w:val="00DC188E"/>
    <w:rsid w:val="00DC1ACE"/>
    <w:rsid w:val="00DC1E15"/>
    <w:rsid w:val="00DC1FE6"/>
    <w:rsid w:val="00DC2D70"/>
    <w:rsid w:val="00DC2E17"/>
    <w:rsid w:val="00DC300C"/>
    <w:rsid w:val="00DC32E1"/>
    <w:rsid w:val="00DC34EE"/>
    <w:rsid w:val="00DC398F"/>
    <w:rsid w:val="00DC3DF8"/>
    <w:rsid w:val="00DC41E2"/>
    <w:rsid w:val="00DC470F"/>
    <w:rsid w:val="00DC49BE"/>
    <w:rsid w:val="00DC49C8"/>
    <w:rsid w:val="00DC4ADB"/>
    <w:rsid w:val="00DC4D25"/>
    <w:rsid w:val="00DC4DCC"/>
    <w:rsid w:val="00DC5073"/>
    <w:rsid w:val="00DC513D"/>
    <w:rsid w:val="00DC5509"/>
    <w:rsid w:val="00DC5527"/>
    <w:rsid w:val="00DC5BC2"/>
    <w:rsid w:val="00DC5EA6"/>
    <w:rsid w:val="00DC5F1A"/>
    <w:rsid w:val="00DC60B3"/>
    <w:rsid w:val="00DC6242"/>
    <w:rsid w:val="00DC641A"/>
    <w:rsid w:val="00DC699B"/>
    <w:rsid w:val="00DC6A6F"/>
    <w:rsid w:val="00DC7377"/>
    <w:rsid w:val="00DC7AC9"/>
    <w:rsid w:val="00DC7B12"/>
    <w:rsid w:val="00DC7CD5"/>
    <w:rsid w:val="00DC7CF5"/>
    <w:rsid w:val="00DC7DC9"/>
    <w:rsid w:val="00DD02D5"/>
    <w:rsid w:val="00DD055A"/>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4AC"/>
    <w:rsid w:val="00DD3657"/>
    <w:rsid w:val="00DD3D10"/>
    <w:rsid w:val="00DD3E21"/>
    <w:rsid w:val="00DD3F67"/>
    <w:rsid w:val="00DD3FD0"/>
    <w:rsid w:val="00DD40EF"/>
    <w:rsid w:val="00DD416E"/>
    <w:rsid w:val="00DD424F"/>
    <w:rsid w:val="00DD44A7"/>
    <w:rsid w:val="00DD4541"/>
    <w:rsid w:val="00DD4586"/>
    <w:rsid w:val="00DD45D2"/>
    <w:rsid w:val="00DD4ADB"/>
    <w:rsid w:val="00DD4DB6"/>
    <w:rsid w:val="00DD4FCC"/>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E25"/>
    <w:rsid w:val="00DD6FE7"/>
    <w:rsid w:val="00DD7589"/>
    <w:rsid w:val="00DD7888"/>
    <w:rsid w:val="00DD7B02"/>
    <w:rsid w:val="00DE00D7"/>
    <w:rsid w:val="00DE01F4"/>
    <w:rsid w:val="00DE03E6"/>
    <w:rsid w:val="00DE0522"/>
    <w:rsid w:val="00DE06E0"/>
    <w:rsid w:val="00DE0BA0"/>
    <w:rsid w:val="00DE0BB1"/>
    <w:rsid w:val="00DE0C8A"/>
    <w:rsid w:val="00DE0E0B"/>
    <w:rsid w:val="00DE10D6"/>
    <w:rsid w:val="00DE11CA"/>
    <w:rsid w:val="00DE1BE2"/>
    <w:rsid w:val="00DE1C54"/>
    <w:rsid w:val="00DE1C7E"/>
    <w:rsid w:val="00DE21BB"/>
    <w:rsid w:val="00DE2401"/>
    <w:rsid w:val="00DE2490"/>
    <w:rsid w:val="00DE24FE"/>
    <w:rsid w:val="00DE260A"/>
    <w:rsid w:val="00DE2844"/>
    <w:rsid w:val="00DE2B1B"/>
    <w:rsid w:val="00DE2CC9"/>
    <w:rsid w:val="00DE2D9B"/>
    <w:rsid w:val="00DE3265"/>
    <w:rsid w:val="00DE3449"/>
    <w:rsid w:val="00DE3543"/>
    <w:rsid w:val="00DE3616"/>
    <w:rsid w:val="00DE3C72"/>
    <w:rsid w:val="00DE3CCB"/>
    <w:rsid w:val="00DE3E71"/>
    <w:rsid w:val="00DE4249"/>
    <w:rsid w:val="00DE4755"/>
    <w:rsid w:val="00DE4C5A"/>
    <w:rsid w:val="00DE4C80"/>
    <w:rsid w:val="00DE4D0E"/>
    <w:rsid w:val="00DE4FC8"/>
    <w:rsid w:val="00DE503F"/>
    <w:rsid w:val="00DE52A8"/>
    <w:rsid w:val="00DE53F7"/>
    <w:rsid w:val="00DE551B"/>
    <w:rsid w:val="00DE556C"/>
    <w:rsid w:val="00DE57B7"/>
    <w:rsid w:val="00DE5813"/>
    <w:rsid w:val="00DE5865"/>
    <w:rsid w:val="00DE5AA8"/>
    <w:rsid w:val="00DE5ADC"/>
    <w:rsid w:val="00DE5B10"/>
    <w:rsid w:val="00DE5B9D"/>
    <w:rsid w:val="00DE5D60"/>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CE3"/>
    <w:rsid w:val="00DF0F61"/>
    <w:rsid w:val="00DF105E"/>
    <w:rsid w:val="00DF1498"/>
    <w:rsid w:val="00DF160D"/>
    <w:rsid w:val="00DF17C3"/>
    <w:rsid w:val="00DF20FC"/>
    <w:rsid w:val="00DF2143"/>
    <w:rsid w:val="00DF2145"/>
    <w:rsid w:val="00DF2190"/>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0D19"/>
    <w:rsid w:val="00E0109A"/>
    <w:rsid w:val="00E011C9"/>
    <w:rsid w:val="00E01256"/>
    <w:rsid w:val="00E01276"/>
    <w:rsid w:val="00E01598"/>
    <w:rsid w:val="00E01824"/>
    <w:rsid w:val="00E01A92"/>
    <w:rsid w:val="00E0227C"/>
    <w:rsid w:val="00E02478"/>
    <w:rsid w:val="00E024EB"/>
    <w:rsid w:val="00E02EC9"/>
    <w:rsid w:val="00E034EC"/>
    <w:rsid w:val="00E03A43"/>
    <w:rsid w:val="00E03AE1"/>
    <w:rsid w:val="00E03DD1"/>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C4F"/>
    <w:rsid w:val="00E05D44"/>
    <w:rsid w:val="00E05D50"/>
    <w:rsid w:val="00E05E7E"/>
    <w:rsid w:val="00E06063"/>
    <w:rsid w:val="00E06518"/>
    <w:rsid w:val="00E068D7"/>
    <w:rsid w:val="00E0696F"/>
    <w:rsid w:val="00E06984"/>
    <w:rsid w:val="00E06B1D"/>
    <w:rsid w:val="00E06CD9"/>
    <w:rsid w:val="00E06D0D"/>
    <w:rsid w:val="00E06DD9"/>
    <w:rsid w:val="00E07086"/>
    <w:rsid w:val="00E0730C"/>
    <w:rsid w:val="00E0747A"/>
    <w:rsid w:val="00E076E8"/>
    <w:rsid w:val="00E07779"/>
    <w:rsid w:val="00E079D6"/>
    <w:rsid w:val="00E07C3A"/>
    <w:rsid w:val="00E07CA9"/>
    <w:rsid w:val="00E07D2F"/>
    <w:rsid w:val="00E07EC3"/>
    <w:rsid w:val="00E07FDE"/>
    <w:rsid w:val="00E1031B"/>
    <w:rsid w:val="00E103E4"/>
    <w:rsid w:val="00E104E3"/>
    <w:rsid w:val="00E10658"/>
    <w:rsid w:val="00E107D6"/>
    <w:rsid w:val="00E1094E"/>
    <w:rsid w:val="00E10F60"/>
    <w:rsid w:val="00E1126C"/>
    <w:rsid w:val="00E112EE"/>
    <w:rsid w:val="00E11519"/>
    <w:rsid w:val="00E117DE"/>
    <w:rsid w:val="00E11AF3"/>
    <w:rsid w:val="00E11B0E"/>
    <w:rsid w:val="00E11C5E"/>
    <w:rsid w:val="00E11CDA"/>
    <w:rsid w:val="00E12140"/>
    <w:rsid w:val="00E12143"/>
    <w:rsid w:val="00E1238C"/>
    <w:rsid w:val="00E126A4"/>
    <w:rsid w:val="00E127F1"/>
    <w:rsid w:val="00E12BB7"/>
    <w:rsid w:val="00E12E75"/>
    <w:rsid w:val="00E12E87"/>
    <w:rsid w:val="00E12FE7"/>
    <w:rsid w:val="00E130B6"/>
    <w:rsid w:val="00E1319C"/>
    <w:rsid w:val="00E13366"/>
    <w:rsid w:val="00E13895"/>
    <w:rsid w:val="00E13960"/>
    <w:rsid w:val="00E13A42"/>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7201"/>
    <w:rsid w:val="00E17300"/>
    <w:rsid w:val="00E173BE"/>
    <w:rsid w:val="00E1740B"/>
    <w:rsid w:val="00E17876"/>
    <w:rsid w:val="00E178C1"/>
    <w:rsid w:val="00E178D8"/>
    <w:rsid w:val="00E17B29"/>
    <w:rsid w:val="00E17D3E"/>
    <w:rsid w:val="00E17D40"/>
    <w:rsid w:val="00E20039"/>
    <w:rsid w:val="00E20320"/>
    <w:rsid w:val="00E2038D"/>
    <w:rsid w:val="00E20846"/>
    <w:rsid w:val="00E2090E"/>
    <w:rsid w:val="00E20982"/>
    <w:rsid w:val="00E20B54"/>
    <w:rsid w:val="00E20EF0"/>
    <w:rsid w:val="00E2101A"/>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AF7"/>
    <w:rsid w:val="00E22B76"/>
    <w:rsid w:val="00E22F74"/>
    <w:rsid w:val="00E2319F"/>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84A"/>
    <w:rsid w:val="00E25A72"/>
    <w:rsid w:val="00E25F61"/>
    <w:rsid w:val="00E26717"/>
    <w:rsid w:val="00E26722"/>
    <w:rsid w:val="00E26A2A"/>
    <w:rsid w:val="00E26B5E"/>
    <w:rsid w:val="00E26BA2"/>
    <w:rsid w:val="00E26F28"/>
    <w:rsid w:val="00E272EC"/>
    <w:rsid w:val="00E27869"/>
    <w:rsid w:val="00E27885"/>
    <w:rsid w:val="00E27919"/>
    <w:rsid w:val="00E27C8D"/>
    <w:rsid w:val="00E27D11"/>
    <w:rsid w:val="00E27E77"/>
    <w:rsid w:val="00E27F69"/>
    <w:rsid w:val="00E300AA"/>
    <w:rsid w:val="00E30106"/>
    <w:rsid w:val="00E30458"/>
    <w:rsid w:val="00E30585"/>
    <w:rsid w:val="00E30731"/>
    <w:rsid w:val="00E308BF"/>
    <w:rsid w:val="00E30B18"/>
    <w:rsid w:val="00E30C23"/>
    <w:rsid w:val="00E30D14"/>
    <w:rsid w:val="00E30DB0"/>
    <w:rsid w:val="00E311A7"/>
    <w:rsid w:val="00E311CF"/>
    <w:rsid w:val="00E31233"/>
    <w:rsid w:val="00E31390"/>
    <w:rsid w:val="00E314C7"/>
    <w:rsid w:val="00E317AC"/>
    <w:rsid w:val="00E31917"/>
    <w:rsid w:val="00E319F2"/>
    <w:rsid w:val="00E31A5C"/>
    <w:rsid w:val="00E31DF2"/>
    <w:rsid w:val="00E31F14"/>
    <w:rsid w:val="00E31FE1"/>
    <w:rsid w:val="00E3229A"/>
    <w:rsid w:val="00E32489"/>
    <w:rsid w:val="00E3265E"/>
    <w:rsid w:val="00E328E2"/>
    <w:rsid w:val="00E3327D"/>
    <w:rsid w:val="00E3360C"/>
    <w:rsid w:val="00E33837"/>
    <w:rsid w:val="00E33C7D"/>
    <w:rsid w:val="00E3419A"/>
    <w:rsid w:val="00E34245"/>
    <w:rsid w:val="00E34407"/>
    <w:rsid w:val="00E34410"/>
    <w:rsid w:val="00E34425"/>
    <w:rsid w:val="00E3449B"/>
    <w:rsid w:val="00E3456D"/>
    <w:rsid w:val="00E346FE"/>
    <w:rsid w:val="00E34753"/>
    <w:rsid w:val="00E3494B"/>
    <w:rsid w:val="00E34DE9"/>
    <w:rsid w:val="00E34FD4"/>
    <w:rsid w:val="00E3507E"/>
    <w:rsid w:val="00E354A1"/>
    <w:rsid w:val="00E358DC"/>
    <w:rsid w:val="00E3595D"/>
    <w:rsid w:val="00E35BB0"/>
    <w:rsid w:val="00E363AE"/>
    <w:rsid w:val="00E36799"/>
    <w:rsid w:val="00E36944"/>
    <w:rsid w:val="00E3697D"/>
    <w:rsid w:val="00E36E30"/>
    <w:rsid w:val="00E36EAD"/>
    <w:rsid w:val="00E36F2D"/>
    <w:rsid w:val="00E373F1"/>
    <w:rsid w:val="00E37966"/>
    <w:rsid w:val="00E37AF8"/>
    <w:rsid w:val="00E37B74"/>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94"/>
    <w:rsid w:val="00E423D1"/>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E98"/>
    <w:rsid w:val="00E43F42"/>
    <w:rsid w:val="00E442D9"/>
    <w:rsid w:val="00E4464E"/>
    <w:rsid w:val="00E44D91"/>
    <w:rsid w:val="00E44E2F"/>
    <w:rsid w:val="00E44FAF"/>
    <w:rsid w:val="00E452B3"/>
    <w:rsid w:val="00E4545C"/>
    <w:rsid w:val="00E45780"/>
    <w:rsid w:val="00E45906"/>
    <w:rsid w:val="00E45A27"/>
    <w:rsid w:val="00E45BA4"/>
    <w:rsid w:val="00E45BAE"/>
    <w:rsid w:val="00E45C75"/>
    <w:rsid w:val="00E45DF5"/>
    <w:rsid w:val="00E462C5"/>
    <w:rsid w:val="00E4630D"/>
    <w:rsid w:val="00E468C6"/>
    <w:rsid w:val="00E46F80"/>
    <w:rsid w:val="00E47058"/>
    <w:rsid w:val="00E47060"/>
    <w:rsid w:val="00E473A1"/>
    <w:rsid w:val="00E474C7"/>
    <w:rsid w:val="00E4753F"/>
    <w:rsid w:val="00E47C0F"/>
    <w:rsid w:val="00E47E76"/>
    <w:rsid w:val="00E5025C"/>
    <w:rsid w:val="00E503D4"/>
    <w:rsid w:val="00E503ED"/>
    <w:rsid w:val="00E504E6"/>
    <w:rsid w:val="00E506F1"/>
    <w:rsid w:val="00E5073B"/>
    <w:rsid w:val="00E50ADC"/>
    <w:rsid w:val="00E50BF8"/>
    <w:rsid w:val="00E50C5E"/>
    <w:rsid w:val="00E50D69"/>
    <w:rsid w:val="00E512EB"/>
    <w:rsid w:val="00E517C1"/>
    <w:rsid w:val="00E518EA"/>
    <w:rsid w:val="00E51AA3"/>
    <w:rsid w:val="00E51B09"/>
    <w:rsid w:val="00E51B49"/>
    <w:rsid w:val="00E51C76"/>
    <w:rsid w:val="00E51C9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A0A"/>
    <w:rsid w:val="00E55F4D"/>
    <w:rsid w:val="00E561BC"/>
    <w:rsid w:val="00E56260"/>
    <w:rsid w:val="00E564FA"/>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3CB7"/>
    <w:rsid w:val="00E64206"/>
    <w:rsid w:val="00E643B0"/>
    <w:rsid w:val="00E644BB"/>
    <w:rsid w:val="00E6467B"/>
    <w:rsid w:val="00E6473A"/>
    <w:rsid w:val="00E6475A"/>
    <w:rsid w:val="00E64CA4"/>
    <w:rsid w:val="00E64E96"/>
    <w:rsid w:val="00E65580"/>
    <w:rsid w:val="00E655AE"/>
    <w:rsid w:val="00E658DA"/>
    <w:rsid w:val="00E65ABF"/>
    <w:rsid w:val="00E65F97"/>
    <w:rsid w:val="00E66135"/>
    <w:rsid w:val="00E661F1"/>
    <w:rsid w:val="00E666AB"/>
    <w:rsid w:val="00E6673B"/>
    <w:rsid w:val="00E667CB"/>
    <w:rsid w:val="00E66AD3"/>
    <w:rsid w:val="00E66DE2"/>
    <w:rsid w:val="00E66E2B"/>
    <w:rsid w:val="00E672AA"/>
    <w:rsid w:val="00E67574"/>
    <w:rsid w:val="00E675FD"/>
    <w:rsid w:val="00E67922"/>
    <w:rsid w:val="00E67956"/>
    <w:rsid w:val="00E67F0D"/>
    <w:rsid w:val="00E67F33"/>
    <w:rsid w:val="00E70357"/>
    <w:rsid w:val="00E70A4B"/>
    <w:rsid w:val="00E70A79"/>
    <w:rsid w:val="00E70C25"/>
    <w:rsid w:val="00E70D86"/>
    <w:rsid w:val="00E70E45"/>
    <w:rsid w:val="00E7111B"/>
    <w:rsid w:val="00E713FD"/>
    <w:rsid w:val="00E719F0"/>
    <w:rsid w:val="00E71AFE"/>
    <w:rsid w:val="00E71C23"/>
    <w:rsid w:val="00E71E58"/>
    <w:rsid w:val="00E7206C"/>
    <w:rsid w:val="00E72617"/>
    <w:rsid w:val="00E72BFA"/>
    <w:rsid w:val="00E72D4E"/>
    <w:rsid w:val="00E72E37"/>
    <w:rsid w:val="00E72F85"/>
    <w:rsid w:val="00E73277"/>
    <w:rsid w:val="00E73512"/>
    <w:rsid w:val="00E73569"/>
    <w:rsid w:val="00E73680"/>
    <w:rsid w:val="00E737F3"/>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32B"/>
    <w:rsid w:val="00E7559C"/>
    <w:rsid w:val="00E756B9"/>
    <w:rsid w:val="00E75841"/>
    <w:rsid w:val="00E75C27"/>
    <w:rsid w:val="00E75EE2"/>
    <w:rsid w:val="00E75F4D"/>
    <w:rsid w:val="00E76015"/>
    <w:rsid w:val="00E76049"/>
    <w:rsid w:val="00E760DD"/>
    <w:rsid w:val="00E76199"/>
    <w:rsid w:val="00E76283"/>
    <w:rsid w:val="00E7635C"/>
    <w:rsid w:val="00E764AF"/>
    <w:rsid w:val="00E76847"/>
    <w:rsid w:val="00E76F82"/>
    <w:rsid w:val="00E77056"/>
    <w:rsid w:val="00E774FF"/>
    <w:rsid w:val="00E7752A"/>
    <w:rsid w:val="00E779E4"/>
    <w:rsid w:val="00E77E8A"/>
    <w:rsid w:val="00E77EDA"/>
    <w:rsid w:val="00E77F12"/>
    <w:rsid w:val="00E8001C"/>
    <w:rsid w:val="00E80039"/>
    <w:rsid w:val="00E801C3"/>
    <w:rsid w:val="00E802C6"/>
    <w:rsid w:val="00E80833"/>
    <w:rsid w:val="00E809E4"/>
    <w:rsid w:val="00E80A3F"/>
    <w:rsid w:val="00E80C52"/>
    <w:rsid w:val="00E8119E"/>
    <w:rsid w:val="00E81862"/>
    <w:rsid w:val="00E81E59"/>
    <w:rsid w:val="00E82060"/>
    <w:rsid w:val="00E821E9"/>
    <w:rsid w:val="00E82237"/>
    <w:rsid w:val="00E8296D"/>
    <w:rsid w:val="00E8297B"/>
    <w:rsid w:val="00E8299F"/>
    <w:rsid w:val="00E82E4D"/>
    <w:rsid w:val="00E830F4"/>
    <w:rsid w:val="00E8368A"/>
    <w:rsid w:val="00E83ED7"/>
    <w:rsid w:val="00E83F1A"/>
    <w:rsid w:val="00E83F36"/>
    <w:rsid w:val="00E840F0"/>
    <w:rsid w:val="00E8443D"/>
    <w:rsid w:val="00E8446A"/>
    <w:rsid w:val="00E8464B"/>
    <w:rsid w:val="00E8486F"/>
    <w:rsid w:val="00E849A8"/>
    <w:rsid w:val="00E84AAF"/>
    <w:rsid w:val="00E84BC1"/>
    <w:rsid w:val="00E85417"/>
    <w:rsid w:val="00E8550A"/>
    <w:rsid w:val="00E85521"/>
    <w:rsid w:val="00E85746"/>
    <w:rsid w:val="00E858F0"/>
    <w:rsid w:val="00E85A75"/>
    <w:rsid w:val="00E85E0C"/>
    <w:rsid w:val="00E863CC"/>
    <w:rsid w:val="00E86705"/>
    <w:rsid w:val="00E8698E"/>
    <w:rsid w:val="00E86B69"/>
    <w:rsid w:val="00E86BA5"/>
    <w:rsid w:val="00E86C17"/>
    <w:rsid w:val="00E86C22"/>
    <w:rsid w:val="00E86F8C"/>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63B"/>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846"/>
    <w:rsid w:val="00E9399A"/>
    <w:rsid w:val="00E93BF4"/>
    <w:rsid w:val="00E94A02"/>
    <w:rsid w:val="00E94B28"/>
    <w:rsid w:val="00E94CC3"/>
    <w:rsid w:val="00E952FA"/>
    <w:rsid w:val="00E9539D"/>
    <w:rsid w:val="00E956CE"/>
    <w:rsid w:val="00E95A45"/>
    <w:rsid w:val="00E964F0"/>
    <w:rsid w:val="00E967C2"/>
    <w:rsid w:val="00E9683D"/>
    <w:rsid w:val="00E96F03"/>
    <w:rsid w:val="00E96F18"/>
    <w:rsid w:val="00E97156"/>
    <w:rsid w:val="00E97250"/>
    <w:rsid w:val="00E973F7"/>
    <w:rsid w:val="00E97401"/>
    <w:rsid w:val="00E97D10"/>
    <w:rsid w:val="00E97E99"/>
    <w:rsid w:val="00E97EA3"/>
    <w:rsid w:val="00EA0251"/>
    <w:rsid w:val="00EA02BA"/>
    <w:rsid w:val="00EA0778"/>
    <w:rsid w:val="00EA0A47"/>
    <w:rsid w:val="00EA0D0E"/>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2F29"/>
    <w:rsid w:val="00EA319A"/>
    <w:rsid w:val="00EA31AF"/>
    <w:rsid w:val="00EA32B0"/>
    <w:rsid w:val="00EA4042"/>
    <w:rsid w:val="00EA418B"/>
    <w:rsid w:val="00EA45BE"/>
    <w:rsid w:val="00EA46A6"/>
    <w:rsid w:val="00EA4744"/>
    <w:rsid w:val="00EA4825"/>
    <w:rsid w:val="00EA4AE2"/>
    <w:rsid w:val="00EA4AE8"/>
    <w:rsid w:val="00EA4BAB"/>
    <w:rsid w:val="00EA4C11"/>
    <w:rsid w:val="00EA4F8A"/>
    <w:rsid w:val="00EA5046"/>
    <w:rsid w:val="00EA56DB"/>
    <w:rsid w:val="00EA57DF"/>
    <w:rsid w:val="00EA5A4C"/>
    <w:rsid w:val="00EA5B42"/>
    <w:rsid w:val="00EA5DBB"/>
    <w:rsid w:val="00EA60DC"/>
    <w:rsid w:val="00EA670A"/>
    <w:rsid w:val="00EA67EA"/>
    <w:rsid w:val="00EA6842"/>
    <w:rsid w:val="00EA6DEF"/>
    <w:rsid w:val="00EA6F3B"/>
    <w:rsid w:val="00EA6FC5"/>
    <w:rsid w:val="00EA73B6"/>
    <w:rsid w:val="00EA75E2"/>
    <w:rsid w:val="00EA7623"/>
    <w:rsid w:val="00EA784E"/>
    <w:rsid w:val="00EA78A0"/>
    <w:rsid w:val="00EA7A8E"/>
    <w:rsid w:val="00EA7AA0"/>
    <w:rsid w:val="00EA7AE4"/>
    <w:rsid w:val="00EB0053"/>
    <w:rsid w:val="00EB01C4"/>
    <w:rsid w:val="00EB0439"/>
    <w:rsid w:val="00EB0666"/>
    <w:rsid w:val="00EB085E"/>
    <w:rsid w:val="00EB0A0B"/>
    <w:rsid w:val="00EB0A47"/>
    <w:rsid w:val="00EB0B05"/>
    <w:rsid w:val="00EB0C26"/>
    <w:rsid w:val="00EB0D65"/>
    <w:rsid w:val="00EB0F5F"/>
    <w:rsid w:val="00EB14A0"/>
    <w:rsid w:val="00EB1FE3"/>
    <w:rsid w:val="00EB20BC"/>
    <w:rsid w:val="00EB237F"/>
    <w:rsid w:val="00EB24E3"/>
    <w:rsid w:val="00EB24ED"/>
    <w:rsid w:val="00EB2E78"/>
    <w:rsid w:val="00EB2F01"/>
    <w:rsid w:val="00EB39BD"/>
    <w:rsid w:val="00EB4104"/>
    <w:rsid w:val="00EB4280"/>
    <w:rsid w:val="00EB4371"/>
    <w:rsid w:val="00EB46C1"/>
    <w:rsid w:val="00EB48DE"/>
    <w:rsid w:val="00EB49BB"/>
    <w:rsid w:val="00EB4F46"/>
    <w:rsid w:val="00EB5234"/>
    <w:rsid w:val="00EB5259"/>
    <w:rsid w:val="00EB5CDC"/>
    <w:rsid w:val="00EB5D86"/>
    <w:rsid w:val="00EB6207"/>
    <w:rsid w:val="00EB63E1"/>
    <w:rsid w:val="00EB63E9"/>
    <w:rsid w:val="00EB64E0"/>
    <w:rsid w:val="00EB670F"/>
    <w:rsid w:val="00EB67FB"/>
    <w:rsid w:val="00EB6DD6"/>
    <w:rsid w:val="00EB6E23"/>
    <w:rsid w:val="00EB6F2D"/>
    <w:rsid w:val="00EB7546"/>
    <w:rsid w:val="00EB7685"/>
    <w:rsid w:val="00EB79E4"/>
    <w:rsid w:val="00EB7C8D"/>
    <w:rsid w:val="00EB7CE5"/>
    <w:rsid w:val="00EB7DAD"/>
    <w:rsid w:val="00EC0141"/>
    <w:rsid w:val="00EC01C4"/>
    <w:rsid w:val="00EC01C9"/>
    <w:rsid w:val="00EC043D"/>
    <w:rsid w:val="00EC0B11"/>
    <w:rsid w:val="00EC0B76"/>
    <w:rsid w:val="00EC0EF1"/>
    <w:rsid w:val="00EC110B"/>
    <w:rsid w:val="00EC15B1"/>
    <w:rsid w:val="00EC1783"/>
    <w:rsid w:val="00EC1788"/>
    <w:rsid w:val="00EC178B"/>
    <w:rsid w:val="00EC1E5E"/>
    <w:rsid w:val="00EC2255"/>
    <w:rsid w:val="00EC23AF"/>
    <w:rsid w:val="00EC242A"/>
    <w:rsid w:val="00EC2751"/>
    <w:rsid w:val="00EC2BB9"/>
    <w:rsid w:val="00EC2C95"/>
    <w:rsid w:val="00EC31B7"/>
    <w:rsid w:val="00EC32CD"/>
    <w:rsid w:val="00EC365E"/>
    <w:rsid w:val="00EC367C"/>
    <w:rsid w:val="00EC36B7"/>
    <w:rsid w:val="00EC3766"/>
    <w:rsid w:val="00EC38D4"/>
    <w:rsid w:val="00EC38EE"/>
    <w:rsid w:val="00EC3A97"/>
    <w:rsid w:val="00EC3AAB"/>
    <w:rsid w:val="00EC3B46"/>
    <w:rsid w:val="00EC3C81"/>
    <w:rsid w:val="00EC3E93"/>
    <w:rsid w:val="00EC426E"/>
    <w:rsid w:val="00EC43C3"/>
    <w:rsid w:val="00EC4515"/>
    <w:rsid w:val="00EC4732"/>
    <w:rsid w:val="00EC483E"/>
    <w:rsid w:val="00EC48EE"/>
    <w:rsid w:val="00EC4B6A"/>
    <w:rsid w:val="00EC4D96"/>
    <w:rsid w:val="00EC4E0B"/>
    <w:rsid w:val="00EC5074"/>
    <w:rsid w:val="00EC53F0"/>
    <w:rsid w:val="00EC5864"/>
    <w:rsid w:val="00EC58AF"/>
    <w:rsid w:val="00EC5AA4"/>
    <w:rsid w:val="00EC5BC9"/>
    <w:rsid w:val="00EC5C06"/>
    <w:rsid w:val="00EC5C31"/>
    <w:rsid w:val="00EC607B"/>
    <w:rsid w:val="00EC6504"/>
    <w:rsid w:val="00EC655C"/>
    <w:rsid w:val="00EC6AA1"/>
    <w:rsid w:val="00EC6C89"/>
    <w:rsid w:val="00EC6EAD"/>
    <w:rsid w:val="00EC6EDA"/>
    <w:rsid w:val="00EC6F58"/>
    <w:rsid w:val="00EC7242"/>
    <w:rsid w:val="00EC75A9"/>
    <w:rsid w:val="00EC773D"/>
    <w:rsid w:val="00EC7D7C"/>
    <w:rsid w:val="00EC7E01"/>
    <w:rsid w:val="00EC7F8B"/>
    <w:rsid w:val="00ED0122"/>
    <w:rsid w:val="00ED0191"/>
    <w:rsid w:val="00ED03C2"/>
    <w:rsid w:val="00ED03DA"/>
    <w:rsid w:val="00ED041D"/>
    <w:rsid w:val="00ED0B5A"/>
    <w:rsid w:val="00ED0C26"/>
    <w:rsid w:val="00ED0CE7"/>
    <w:rsid w:val="00ED0DA6"/>
    <w:rsid w:val="00ED0DB8"/>
    <w:rsid w:val="00ED0E12"/>
    <w:rsid w:val="00ED0E35"/>
    <w:rsid w:val="00ED0F01"/>
    <w:rsid w:val="00ED122A"/>
    <w:rsid w:val="00ED136B"/>
    <w:rsid w:val="00ED16B9"/>
    <w:rsid w:val="00ED1988"/>
    <w:rsid w:val="00ED1999"/>
    <w:rsid w:val="00ED1A1F"/>
    <w:rsid w:val="00ED1B5C"/>
    <w:rsid w:val="00ED1B92"/>
    <w:rsid w:val="00ED1B9D"/>
    <w:rsid w:val="00ED1DA1"/>
    <w:rsid w:val="00ED2288"/>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36F"/>
    <w:rsid w:val="00ED5943"/>
    <w:rsid w:val="00ED5C60"/>
    <w:rsid w:val="00ED5DD2"/>
    <w:rsid w:val="00ED5F3E"/>
    <w:rsid w:val="00ED607E"/>
    <w:rsid w:val="00ED6223"/>
    <w:rsid w:val="00ED6281"/>
    <w:rsid w:val="00ED66E4"/>
    <w:rsid w:val="00ED670A"/>
    <w:rsid w:val="00ED6921"/>
    <w:rsid w:val="00ED694D"/>
    <w:rsid w:val="00ED6C89"/>
    <w:rsid w:val="00ED6FF8"/>
    <w:rsid w:val="00ED7198"/>
    <w:rsid w:val="00ED7287"/>
    <w:rsid w:val="00ED75CB"/>
    <w:rsid w:val="00EE01B1"/>
    <w:rsid w:val="00EE030F"/>
    <w:rsid w:val="00EE03F1"/>
    <w:rsid w:val="00EE0944"/>
    <w:rsid w:val="00EE0970"/>
    <w:rsid w:val="00EE0A49"/>
    <w:rsid w:val="00EE0B8C"/>
    <w:rsid w:val="00EE0C62"/>
    <w:rsid w:val="00EE0CEF"/>
    <w:rsid w:val="00EE11B2"/>
    <w:rsid w:val="00EE1546"/>
    <w:rsid w:val="00EE15B8"/>
    <w:rsid w:val="00EE1627"/>
    <w:rsid w:val="00EE1947"/>
    <w:rsid w:val="00EE19BA"/>
    <w:rsid w:val="00EE1A48"/>
    <w:rsid w:val="00EE1A66"/>
    <w:rsid w:val="00EE1CC3"/>
    <w:rsid w:val="00EE2485"/>
    <w:rsid w:val="00EE2680"/>
    <w:rsid w:val="00EE2BD0"/>
    <w:rsid w:val="00EE307E"/>
    <w:rsid w:val="00EE3423"/>
    <w:rsid w:val="00EE377F"/>
    <w:rsid w:val="00EE380C"/>
    <w:rsid w:val="00EE3D8B"/>
    <w:rsid w:val="00EE3F42"/>
    <w:rsid w:val="00EE408E"/>
    <w:rsid w:val="00EE4120"/>
    <w:rsid w:val="00EE412E"/>
    <w:rsid w:val="00EE4736"/>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E9E"/>
    <w:rsid w:val="00EE70AE"/>
    <w:rsid w:val="00EE7130"/>
    <w:rsid w:val="00EE744D"/>
    <w:rsid w:val="00EE7530"/>
    <w:rsid w:val="00EE76FD"/>
    <w:rsid w:val="00EE7965"/>
    <w:rsid w:val="00EF0001"/>
    <w:rsid w:val="00EF05AF"/>
    <w:rsid w:val="00EF063F"/>
    <w:rsid w:val="00EF068D"/>
    <w:rsid w:val="00EF078E"/>
    <w:rsid w:val="00EF083D"/>
    <w:rsid w:val="00EF115C"/>
    <w:rsid w:val="00EF13D0"/>
    <w:rsid w:val="00EF15ED"/>
    <w:rsid w:val="00EF167E"/>
    <w:rsid w:val="00EF1B96"/>
    <w:rsid w:val="00EF1F1E"/>
    <w:rsid w:val="00EF1F5E"/>
    <w:rsid w:val="00EF2483"/>
    <w:rsid w:val="00EF25B1"/>
    <w:rsid w:val="00EF292A"/>
    <w:rsid w:val="00EF2FBA"/>
    <w:rsid w:val="00EF2FED"/>
    <w:rsid w:val="00EF314D"/>
    <w:rsid w:val="00EF33D2"/>
    <w:rsid w:val="00EF3684"/>
    <w:rsid w:val="00EF368B"/>
    <w:rsid w:val="00EF3C7A"/>
    <w:rsid w:val="00EF3EC5"/>
    <w:rsid w:val="00EF3FFB"/>
    <w:rsid w:val="00EF40B8"/>
    <w:rsid w:val="00EF436A"/>
    <w:rsid w:val="00EF46D3"/>
    <w:rsid w:val="00EF4ADE"/>
    <w:rsid w:val="00EF4F05"/>
    <w:rsid w:val="00EF5260"/>
    <w:rsid w:val="00EF52BF"/>
    <w:rsid w:val="00EF54FE"/>
    <w:rsid w:val="00EF5669"/>
    <w:rsid w:val="00EF56CC"/>
    <w:rsid w:val="00EF5771"/>
    <w:rsid w:val="00EF5988"/>
    <w:rsid w:val="00EF5AB7"/>
    <w:rsid w:val="00EF5ABC"/>
    <w:rsid w:val="00EF5E45"/>
    <w:rsid w:val="00EF5FAA"/>
    <w:rsid w:val="00EF6222"/>
    <w:rsid w:val="00EF64EF"/>
    <w:rsid w:val="00EF6674"/>
    <w:rsid w:val="00EF67C2"/>
    <w:rsid w:val="00EF67FF"/>
    <w:rsid w:val="00EF6997"/>
    <w:rsid w:val="00EF7377"/>
    <w:rsid w:val="00EF73ED"/>
    <w:rsid w:val="00EF7877"/>
    <w:rsid w:val="00EF7D4C"/>
    <w:rsid w:val="00EF7F55"/>
    <w:rsid w:val="00EF7FA1"/>
    <w:rsid w:val="00F00066"/>
    <w:rsid w:val="00F000BC"/>
    <w:rsid w:val="00F00307"/>
    <w:rsid w:val="00F00316"/>
    <w:rsid w:val="00F006A2"/>
    <w:rsid w:val="00F007DF"/>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1CA"/>
    <w:rsid w:val="00F034F1"/>
    <w:rsid w:val="00F037FB"/>
    <w:rsid w:val="00F03911"/>
    <w:rsid w:val="00F03AEE"/>
    <w:rsid w:val="00F03B67"/>
    <w:rsid w:val="00F03C1C"/>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7F4"/>
    <w:rsid w:val="00F068A8"/>
    <w:rsid w:val="00F06963"/>
    <w:rsid w:val="00F06DD3"/>
    <w:rsid w:val="00F06DD4"/>
    <w:rsid w:val="00F06F2C"/>
    <w:rsid w:val="00F07349"/>
    <w:rsid w:val="00F07390"/>
    <w:rsid w:val="00F07495"/>
    <w:rsid w:val="00F0760E"/>
    <w:rsid w:val="00F07942"/>
    <w:rsid w:val="00F07B1D"/>
    <w:rsid w:val="00F07DAA"/>
    <w:rsid w:val="00F07FD4"/>
    <w:rsid w:val="00F1012A"/>
    <w:rsid w:val="00F102C3"/>
    <w:rsid w:val="00F10960"/>
    <w:rsid w:val="00F10A27"/>
    <w:rsid w:val="00F10AE8"/>
    <w:rsid w:val="00F10C9F"/>
    <w:rsid w:val="00F110A7"/>
    <w:rsid w:val="00F111FE"/>
    <w:rsid w:val="00F112AF"/>
    <w:rsid w:val="00F11313"/>
    <w:rsid w:val="00F113D7"/>
    <w:rsid w:val="00F114BD"/>
    <w:rsid w:val="00F118FD"/>
    <w:rsid w:val="00F11DEB"/>
    <w:rsid w:val="00F1213E"/>
    <w:rsid w:val="00F1221D"/>
    <w:rsid w:val="00F122FC"/>
    <w:rsid w:val="00F123AB"/>
    <w:rsid w:val="00F12729"/>
    <w:rsid w:val="00F12753"/>
    <w:rsid w:val="00F12874"/>
    <w:rsid w:val="00F12A74"/>
    <w:rsid w:val="00F12E0B"/>
    <w:rsid w:val="00F12E23"/>
    <w:rsid w:val="00F132F1"/>
    <w:rsid w:val="00F1346F"/>
    <w:rsid w:val="00F13517"/>
    <w:rsid w:val="00F13733"/>
    <w:rsid w:val="00F13A10"/>
    <w:rsid w:val="00F13B13"/>
    <w:rsid w:val="00F13C72"/>
    <w:rsid w:val="00F13D2B"/>
    <w:rsid w:val="00F13E1E"/>
    <w:rsid w:val="00F13EE6"/>
    <w:rsid w:val="00F140D0"/>
    <w:rsid w:val="00F142D7"/>
    <w:rsid w:val="00F147E4"/>
    <w:rsid w:val="00F14816"/>
    <w:rsid w:val="00F1486C"/>
    <w:rsid w:val="00F14879"/>
    <w:rsid w:val="00F14A11"/>
    <w:rsid w:val="00F14AE8"/>
    <w:rsid w:val="00F14C44"/>
    <w:rsid w:val="00F14D28"/>
    <w:rsid w:val="00F14DDF"/>
    <w:rsid w:val="00F14E2E"/>
    <w:rsid w:val="00F152A2"/>
    <w:rsid w:val="00F155C3"/>
    <w:rsid w:val="00F157B4"/>
    <w:rsid w:val="00F15F3C"/>
    <w:rsid w:val="00F15FBE"/>
    <w:rsid w:val="00F16719"/>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625"/>
    <w:rsid w:val="00F20843"/>
    <w:rsid w:val="00F20BD0"/>
    <w:rsid w:val="00F20BEC"/>
    <w:rsid w:val="00F20CF7"/>
    <w:rsid w:val="00F21764"/>
    <w:rsid w:val="00F21AC3"/>
    <w:rsid w:val="00F21C8D"/>
    <w:rsid w:val="00F21F46"/>
    <w:rsid w:val="00F22045"/>
    <w:rsid w:val="00F22191"/>
    <w:rsid w:val="00F2252E"/>
    <w:rsid w:val="00F226CC"/>
    <w:rsid w:val="00F228D6"/>
    <w:rsid w:val="00F229D8"/>
    <w:rsid w:val="00F22CA1"/>
    <w:rsid w:val="00F22D7F"/>
    <w:rsid w:val="00F22FB0"/>
    <w:rsid w:val="00F2334D"/>
    <w:rsid w:val="00F23B3E"/>
    <w:rsid w:val="00F2409A"/>
    <w:rsid w:val="00F2418C"/>
    <w:rsid w:val="00F24309"/>
    <w:rsid w:val="00F24331"/>
    <w:rsid w:val="00F249AE"/>
    <w:rsid w:val="00F2513D"/>
    <w:rsid w:val="00F251D9"/>
    <w:rsid w:val="00F2545E"/>
    <w:rsid w:val="00F255B2"/>
    <w:rsid w:val="00F25654"/>
    <w:rsid w:val="00F25719"/>
    <w:rsid w:val="00F2595B"/>
    <w:rsid w:val="00F25EEA"/>
    <w:rsid w:val="00F26394"/>
    <w:rsid w:val="00F265EA"/>
    <w:rsid w:val="00F26749"/>
    <w:rsid w:val="00F26854"/>
    <w:rsid w:val="00F26CAD"/>
    <w:rsid w:val="00F27092"/>
    <w:rsid w:val="00F277BB"/>
    <w:rsid w:val="00F278F9"/>
    <w:rsid w:val="00F2790B"/>
    <w:rsid w:val="00F27C53"/>
    <w:rsid w:val="00F27D64"/>
    <w:rsid w:val="00F27DAF"/>
    <w:rsid w:val="00F27E08"/>
    <w:rsid w:val="00F3041D"/>
    <w:rsid w:val="00F30467"/>
    <w:rsid w:val="00F3073E"/>
    <w:rsid w:val="00F30BB0"/>
    <w:rsid w:val="00F30CD0"/>
    <w:rsid w:val="00F30CE4"/>
    <w:rsid w:val="00F31139"/>
    <w:rsid w:val="00F311AD"/>
    <w:rsid w:val="00F311AE"/>
    <w:rsid w:val="00F313A4"/>
    <w:rsid w:val="00F31606"/>
    <w:rsid w:val="00F31870"/>
    <w:rsid w:val="00F31B57"/>
    <w:rsid w:val="00F31D65"/>
    <w:rsid w:val="00F31DD1"/>
    <w:rsid w:val="00F31ECF"/>
    <w:rsid w:val="00F3236C"/>
    <w:rsid w:val="00F32938"/>
    <w:rsid w:val="00F32977"/>
    <w:rsid w:val="00F3298B"/>
    <w:rsid w:val="00F32E5D"/>
    <w:rsid w:val="00F32FDD"/>
    <w:rsid w:val="00F3323A"/>
    <w:rsid w:val="00F333E8"/>
    <w:rsid w:val="00F3399C"/>
    <w:rsid w:val="00F33D73"/>
    <w:rsid w:val="00F3401D"/>
    <w:rsid w:val="00F341E6"/>
    <w:rsid w:val="00F3445B"/>
    <w:rsid w:val="00F346E0"/>
    <w:rsid w:val="00F34D77"/>
    <w:rsid w:val="00F34E95"/>
    <w:rsid w:val="00F3529D"/>
    <w:rsid w:val="00F3532A"/>
    <w:rsid w:val="00F355ED"/>
    <w:rsid w:val="00F356B7"/>
    <w:rsid w:val="00F35DD3"/>
    <w:rsid w:val="00F35E97"/>
    <w:rsid w:val="00F362B4"/>
    <w:rsid w:val="00F36639"/>
    <w:rsid w:val="00F3679F"/>
    <w:rsid w:val="00F36921"/>
    <w:rsid w:val="00F3697A"/>
    <w:rsid w:val="00F37077"/>
    <w:rsid w:val="00F3716F"/>
    <w:rsid w:val="00F3720E"/>
    <w:rsid w:val="00F37363"/>
    <w:rsid w:val="00F37560"/>
    <w:rsid w:val="00F375DC"/>
    <w:rsid w:val="00F37A0D"/>
    <w:rsid w:val="00F37E16"/>
    <w:rsid w:val="00F37FD9"/>
    <w:rsid w:val="00F40194"/>
    <w:rsid w:val="00F403D5"/>
    <w:rsid w:val="00F4065A"/>
    <w:rsid w:val="00F40B3B"/>
    <w:rsid w:val="00F40B5F"/>
    <w:rsid w:val="00F40B9D"/>
    <w:rsid w:val="00F4117B"/>
    <w:rsid w:val="00F4130F"/>
    <w:rsid w:val="00F41410"/>
    <w:rsid w:val="00F41673"/>
    <w:rsid w:val="00F416BA"/>
    <w:rsid w:val="00F41733"/>
    <w:rsid w:val="00F41BAE"/>
    <w:rsid w:val="00F41D73"/>
    <w:rsid w:val="00F41DB5"/>
    <w:rsid w:val="00F41E45"/>
    <w:rsid w:val="00F41E78"/>
    <w:rsid w:val="00F41F92"/>
    <w:rsid w:val="00F4209A"/>
    <w:rsid w:val="00F424E1"/>
    <w:rsid w:val="00F4253C"/>
    <w:rsid w:val="00F42699"/>
    <w:rsid w:val="00F42945"/>
    <w:rsid w:val="00F42C40"/>
    <w:rsid w:val="00F42D7E"/>
    <w:rsid w:val="00F42F61"/>
    <w:rsid w:val="00F431ED"/>
    <w:rsid w:val="00F434EB"/>
    <w:rsid w:val="00F438EC"/>
    <w:rsid w:val="00F44471"/>
    <w:rsid w:val="00F44528"/>
    <w:rsid w:val="00F4459E"/>
    <w:rsid w:val="00F446BA"/>
    <w:rsid w:val="00F447F0"/>
    <w:rsid w:val="00F44811"/>
    <w:rsid w:val="00F44A79"/>
    <w:rsid w:val="00F44B0E"/>
    <w:rsid w:val="00F44ED1"/>
    <w:rsid w:val="00F451AA"/>
    <w:rsid w:val="00F451BB"/>
    <w:rsid w:val="00F45583"/>
    <w:rsid w:val="00F455BD"/>
    <w:rsid w:val="00F457A8"/>
    <w:rsid w:val="00F45B6A"/>
    <w:rsid w:val="00F45E8E"/>
    <w:rsid w:val="00F45FAD"/>
    <w:rsid w:val="00F4643E"/>
    <w:rsid w:val="00F46535"/>
    <w:rsid w:val="00F4667C"/>
    <w:rsid w:val="00F467D9"/>
    <w:rsid w:val="00F46A5D"/>
    <w:rsid w:val="00F46C11"/>
    <w:rsid w:val="00F46CC8"/>
    <w:rsid w:val="00F46F43"/>
    <w:rsid w:val="00F47236"/>
    <w:rsid w:val="00F473F9"/>
    <w:rsid w:val="00F475FD"/>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9B"/>
    <w:rsid w:val="00F51ECD"/>
    <w:rsid w:val="00F51FC7"/>
    <w:rsid w:val="00F521D5"/>
    <w:rsid w:val="00F522D3"/>
    <w:rsid w:val="00F52306"/>
    <w:rsid w:val="00F528A8"/>
    <w:rsid w:val="00F529B9"/>
    <w:rsid w:val="00F52FB7"/>
    <w:rsid w:val="00F52FE9"/>
    <w:rsid w:val="00F531CF"/>
    <w:rsid w:val="00F532CB"/>
    <w:rsid w:val="00F53466"/>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0D5"/>
    <w:rsid w:val="00F55106"/>
    <w:rsid w:val="00F553E9"/>
    <w:rsid w:val="00F55552"/>
    <w:rsid w:val="00F55574"/>
    <w:rsid w:val="00F55C23"/>
    <w:rsid w:val="00F55C95"/>
    <w:rsid w:val="00F55CDB"/>
    <w:rsid w:val="00F56406"/>
    <w:rsid w:val="00F566B0"/>
    <w:rsid w:val="00F566B5"/>
    <w:rsid w:val="00F56788"/>
    <w:rsid w:val="00F5695D"/>
    <w:rsid w:val="00F56AFD"/>
    <w:rsid w:val="00F572DC"/>
    <w:rsid w:val="00F572FF"/>
    <w:rsid w:val="00F6038A"/>
    <w:rsid w:val="00F6048C"/>
    <w:rsid w:val="00F604E5"/>
    <w:rsid w:val="00F6064C"/>
    <w:rsid w:val="00F60770"/>
    <w:rsid w:val="00F609EC"/>
    <w:rsid w:val="00F60A0C"/>
    <w:rsid w:val="00F60A19"/>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682"/>
    <w:rsid w:val="00F638CE"/>
    <w:rsid w:val="00F63920"/>
    <w:rsid w:val="00F63A2B"/>
    <w:rsid w:val="00F63B10"/>
    <w:rsid w:val="00F63CB8"/>
    <w:rsid w:val="00F63EC3"/>
    <w:rsid w:val="00F63F74"/>
    <w:rsid w:val="00F64050"/>
    <w:rsid w:val="00F64295"/>
    <w:rsid w:val="00F6471B"/>
    <w:rsid w:val="00F64848"/>
    <w:rsid w:val="00F64C4C"/>
    <w:rsid w:val="00F64D0E"/>
    <w:rsid w:val="00F6500E"/>
    <w:rsid w:val="00F6570A"/>
    <w:rsid w:val="00F6592A"/>
    <w:rsid w:val="00F65D26"/>
    <w:rsid w:val="00F661ED"/>
    <w:rsid w:val="00F669AC"/>
    <w:rsid w:val="00F669EB"/>
    <w:rsid w:val="00F66AF4"/>
    <w:rsid w:val="00F66C09"/>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0B5D"/>
    <w:rsid w:val="00F71845"/>
    <w:rsid w:val="00F71B60"/>
    <w:rsid w:val="00F71BC9"/>
    <w:rsid w:val="00F723FB"/>
    <w:rsid w:val="00F72502"/>
    <w:rsid w:val="00F72533"/>
    <w:rsid w:val="00F72542"/>
    <w:rsid w:val="00F7272A"/>
    <w:rsid w:val="00F7290D"/>
    <w:rsid w:val="00F7291E"/>
    <w:rsid w:val="00F72B18"/>
    <w:rsid w:val="00F72CF0"/>
    <w:rsid w:val="00F72CFE"/>
    <w:rsid w:val="00F72D35"/>
    <w:rsid w:val="00F73513"/>
    <w:rsid w:val="00F7352B"/>
    <w:rsid w:val="00F73696"/>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4FCA"/>
    <w:rsid w:val="00F750EB"/>
    <w:rsid w:val="00F7565C"/>
    <w:rsid w:val="00F75ABD"/>
    <w:rsid w:val="00F75B7B"/>
    <w:rsid w:val="00F75E6B"/>
    <w:rsid w:val="00F75F1B"/>
    <w:rsid w:val="00F76024"/>
    <w:rsid w:val="00F7623A"/>
    <w:rsid w:val="00F764D3"/>
    <w:rsid w:val="00F76562"/>
    <w:rsid w:val="00F7679B"/>
    <w:rsid w:val="00F7695D"/>
    <w:rsid w:val="00F76D43"/>
    <w:rsid w:val="00F76D96"/>
    <w:rsid w:val="00F76F3D"/>
    <w:rsid w:val="00F7707E"/>
    <w:rsid w:val="00F77216"/>
    <w:rsid w:val="00F7752B"/>
    <w:rsid w:val="00F77B58"/>
    <w:rsid w:val="00F77D08"/>
    <w:rsid w:val="00F803D6"/>
    <w:rsid w:val="00F804DD"/>
    <w:rsid w:val="00F80978"/>
    <w:rsid w:val="00F80DC6"/>
    <w:rsid w:val="00F81338"/>
    <w:rsid w:val="00F8161D"/>
    <w:rsid w:val="00F8195A"/>
    <w:rsid w:val="00F819A8"/>
    <w:rsid w:val="00F8212E"/>
    <w:rsid w:val="00F8214F"/>
    <w:rsid w:val="00F821C1"/>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A80"/>
    <w:rsid w:val="00F84CC4"/>
    <w:rsid w:val="00F84E26"/>
    <w:rsid w:val="00F84F67"/>
    <w:rsid w:val="00F851B2"/>
    <w:rsid w:val="00F8526A"/>
    <w:rsid w:val="00F85330"/>
    <w:rsid w:val="00F85642"/>
    <w:rsid w:val="00F858E2"/>
    <w:rsid w:val="00F85A70"/>
    <w:rsid w:val="00F85EDA"/>
    <w:rsid w:val="00F86707"/>
    <w:rsid w:val="00F86773"/>
    <w:rsid w:val="00F8678F"/>
    <w:rsid w:val="00F868EF"/>
    <w:rsid w:val="00F86E01"/>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56F"/>
    <w:rsid w:val="00F937F3"/>
    <w:rsid w:val="00F93817"/>
    <w:rsid w:val="00F941CC"/>
    <w:rsid w:val="00F94505"/>
    <w:rsid w:val="00F94511"/>
    <w:rsid w:val="00F94621"/>
    <w:rsid w:val="00F94AC6"/>
    <w:rsid w:val="00F94F54"/>
    <w:rsid w:val="00F954CF"/>
    <w:rsid w:val="00F955DE"/>
    <w:rsid w:val="00F95764"/>
    <w:rsid w:val="00F95A27"/>
    <w:rsid w:val="00F95BD0"/>
    <w:rsid w:val="00F95C7C"/>
    <w:rsid w:val="00F962E9"/>
    <w:rsid w:val="00F96A58"/>
    <w:rsid w:val="00F96C2F"/>
    <w:rsid w:val="00F96DE2"/>
    <w:rsid w:val="00F96E59"/>
    <w:rsid w:val="00F9767E"/>
    <w:rsid w:val="00F977F5"/>
    <w:rsid w:val="00F9781C"/>
    <w:rsid w:val="00F97A25"/>
    <w:rsid w:val="00F97A52"/>
    <w:rsid w:val="00F97C48"/>
    <w:rsid w:val="00F97C5C"/>
    <w:rsid w:val="00F97CE2"/>
    <w:rsid w:val="00FA00FD"/>
    <w:rsid w:val="00FA0846"/>
    <w:rsid w:val="00FA09BE"/>
    <w:rsid w:val="00FA0FD7"/>
    <w:rsid w:val="00FA10AB"/>
    <w:rsid w:val="00FA13AB"/>
    <w:rsid w:val="00FA17DC"/>
    <w:rsid w:val="00FA187B"/>
    <w:rsid w:val="00FA19E4"/>
    <w:rsid w:val="00FA2204"/>
    <w:rsid w:val="00FA22D9"/>
    <w:rsid w:val="00FA23D0"/>
    <w:rsid w:val="00FA2462"/>
    <w:rsid w:val="00FA249D"/>
    <w:rsid w:val="00FA2CAB"/>
    <w:rsid w:val="00FA3107"/>
    <w:rsid w:val="00FA34EE"/>
    <w:rsid w:val="00FA36C3"/>
    <w:rsid w:val="00FA3953"/>
    <w:rsid w:val="00FA3C03"/>
    <w:rsid w:val="00FA43DC"/>
    <w:rsid w:val="00FA4830"/>
    <w:rsid w:val="00FA48B7"/>
    <w:rsid w:val="00FA4B0D"/>
    <w:rsid w:val="00FA4BA5"/>
    <w:rsid w:val="00FA4CA7"/>
    <w:rsid w:val="00FA521E"/>
    <w:rsid w:val="00FA5262"/>
    <w:rsid w:val="00FA5356"/>
    <w:rsid w:val="00FA5723"/>
    <w:rsid w:val="00FA57CB"/>
    <w:rsid w:val="00FA57F0"/>
    <w:rsid w:val="00FA5C13"/>
    <w:rsid w:val="00FA5F2C"/>
    <w:rsid w:val="00FA6380"/>
    <w:rsid w:val="00FA659A"/>
    <w:rsid w:val="00FA65FB"/>
    <w:rsid w:val="00FA676A"/>
    <w:rsid w:val="00FA6AC1"/>
    <w:rsid w:val="00FA6BFE"/>
    <w:rsid w:val="00FA6CF9"/>
    <w:rsid w:val="00FA6E4B"/>
    <w:rsid w:val="00FA7358"/>
    <w:rsid w:val="00FA762A"/>
    <w:rsid w:val="00FA7773"/>
    <w:rsid w:val="00FA7869"/>
    <w:rsid w:val="00FA7E56"/>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2A42"/>
    <w:rsid w:val="00FB2CCF"/>
    <w:rsid w:val="00FB2F48"/>
    <w:rsid w:val="00FB3056"/>
    <w:rsid w:val="00FB31DD"/>
    <w:rsid w:val="00FB3704"/>
    <w:rsid w:val="00FB3780"/>
    <w:rsid w:val="00FB39CF"/>
    <w:rsid w:val="00FB3B91"/>
    <w:rsid w:val="00FB3BCF"/>
    <w:rsid w:val="00FB40DE"/>
    <w:rsid w:val="00FB419A"/>
    <w:rsid w:val="00FB44E8"/>
    <w:rsid w:val="00FB46BB"/>
    <w:rsid w:val="00FB498F"/>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FB5"/>
    <w:rsid w:val="00FB70BC"/>
    <w:rsid w:val="00FB7662"/>
    <w:rsid w:val="00FB79B1"/>
    <w:rsid w:val="00FB79EE"/>
    <w:rsid w:val="00FB7E67"/>
    <w:rsid w:val="00FC00E8"/>
    <w:rsid w:val="00FC011A"/>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1D"/>
    <w:rsid w:val="00FC2B3B"/>
    <w:rsid w:val="00FC323F"/>
    <w:rsid w:val="00FC3244"/>
    <w:rsid w:val="00FC326B"/>
    <w:rsid w:val="00FC3329"/>
    <w:rsid w:val="00FC3348"/>
    <w:rsid w:val="00FC359A"/>
    <w:rsid w:val="00FC35CC"/>
    <w:rsid w:val="00FC3ADE"/>
    <w:rsid w:val="00FC3D1B"/>
    <w:rsid w:val="00FC3D9D"/>
    <w:rsid w:val="00FC3DE8"/>
    <w:rsid w:val="00FC3E15"/>
    <w:rsid w:val="00FC4333"/>
    <w:rsid w:val="00FC43C9"/>
    <w:rsid w:val="00FC44D5"/>
    <w:rsid w:val="00FC455E"/>
    <w:rsid w:val="00FC4593"/>
    <w:rsid w:val="00FC461D"/>
    <w:rsid w:val="00FC4645"/>
    <w:rsid w:val="00FC46E7"/>
    <w:rsid w:val="00FC4772"/>
    <w:rsid w:val="00FC4AA4"/>
    <w:rsid w:val="00FC4B08"/>
    <w:rsid w:val="00FC4B85"/>
    <w:rsid w:val="00FC4E3B"/>
    <w:rsid w:val="00FC4F5E"/>
    <w:rsid w:val="00FC549F"/>
    <w:rsid w:val="00FC54CF"/>
    <w:rsid w:val="00FC5AF6"/>
    <w:rsid w:val="00FC5B86"/>
    <w:rsid w:val="00FC5BE9"/>
    <w:rsid w:val="00FC6069"/>
    <w:rsid w:val="00FC6BD6"/>
    <w:rsid w:val="00FC6D2C"/>
    <w:rsid w:val="00FC6E2D"/>
    <w:rsid w:val="00FC6F2E"/>
    <w:rsid w:val="00FC711A"/>
    <w:rsid w:val="00FC7197"/>
    <w:rsid w:val="00FC7317"/>
    <w:rsid w:val="00FC73A4"/>
    <w:rsid w:val="00FC748A"/>
    <w:rsid w:val="00FC74FC"/>
    <w:rsid w:val="00FC760C"/>
    <w:rsid w:val="00FC770A"/>
    <w:rsid w:val="00FC7954"/>
    <w:rsid w:val="00FC7D1D"/>
    <w:rsid w:val="00FC7F47"/>
    <w:rsid w:val="00FC7F91"/>
    <w:rsid w:val="00FC7FCF"/>
    <w:rsid w:val="00FD03C0"/>
    <w:rsid w:val="00FD04C0"/>
    <w:rsid w:val="00FD084A"/>
    <w:rsid w:val="00FD0970"/>
    <w:rsid w:val="00FD0B2D"/>
    <w:rsid w:val="00FD0CD6"/>
    <w:rsid w:val="00FD10D6"/>
    <w:rsid w:val="00FD12FA"/>
    <w:rsid w:val="00FD135B"/>
    <w:rsid w:val="00FD13F6"/>
    <w:rsid w:val="00FD1525"/>
    <w:rsid w:val="00FD18BE"/>
    <w:rsid w:val="00FD1926"/>
    <w:rsid w:val="00FD19AA"/>
    <w:rsid w:val="00FD1B73"/>
    <w:rsid w:val="00FD1CAD"/>
    <w:rsid w:val="00FD21F1"/>
    <w:rsid w:val="00FD2232"/>
    <w:rsid w:val="00FD2243"/>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1E6"/>
    <w:rsid w:val="00FD51E7"/>
    <w:rsid w:val="00FD5206"/>
    <w:rsid w:val="00FD570F"/>
    <w:rsid w:val="00FD5886"/>
    <w:rsid w:val="00FD5BF3"/>
    <w:rsid w:val="00FD5FE3"/>
    <w:rsid w:val="00FD601D"/>
    <w:rsid w:val="00FD667D"/>
    <w:rsid w:val="00FD6820"/>
    <w:rsid w:val="00FD683B"/>
    <w:rsid w:val="00FD68BC"/>
    <w:rsid w:val="00FD6AA3"/>
    <w:rsid w:val="00FD6B7A"/>
    <w:rsid w:val="00FD6BB1"/>
    <w:rsid w:val="00FD6CC4"/>
    <w:rsid w:val="00FD6E2A"/>
    <w:rsid w:val="00FD6E84"/>
    <w:rsid w:val="00FD706C"/>
    <w:rsid w:val="00FD7291"/>
    <w:rsid w:val="00FD73A9"/>
    <w:rsid w:val="00FD78C7"/>
    <w:rsid w:val="00FD79F3"/>
    <w:rsid w:val="00FD7D29"/>
    <w:rsid w:val="00FD7E72"/>
    <w:rsid w:val="00FD7EF9"/>
    <w:rsid w:val="00FE006B"/>
    <w:rsid w:val="00FE00EF"/>
    <w:rsid w:val="00FE0319"/>
    <w:rsid w:val="00FE08EE"/>
    <w:rsid w:val="00FE0DA0"/>
    <w:rsid w:val="00FE0EA0"/>
    <w:rsid w:val="00FE0F0E"/>
    <w:rsid w:val="00FE0F77"/>
    <w:rsid w:val="00FE15F1"/>
    <w:rsid w:val="00FE18B5"/>
    <w:rsid w:val="00FE1AD4"/>
    <w:rsid w:val="00FE1ADA"/>
    <w:rsid w:val="00FE1E7D"/>
    <w:rsid w:val="00FE1EA4"/>
    <w:rsid w:val="00FE22AE"/>
    <w:rsid w:val="00FE234A"/>
    <w:rsid w:val="00FE27E0"/>
    <w:rsid w:val="00FE28A5"/>
    <w:rsid w:val="00FE2988"/>
    <w:rsid w:val="00FE29F8"/>
    <w:rsid w:val="00FE2A63"/>
    <w:rsid w:val="00FE2B0F"/>
    <w:rsid w:val="00FE2D3A"/>
    <w:rsid w:val="00FE2D8A"/>
    <w:rsid w:val="00FE355E"/>
    <w:rsid w:val="00FE36A0"/>
    <w:rsid w:val="00FE36F0"/>
    <w:rsid w:val="00FE3847"/>
    <w:rsid w:val="00FE38D9"/>
    <w:rsid w:val="00FE3A8E"/>
    <w:rsid w:val="00FE3D5A"/>
    <w:rsid w:val="00FE3DBF"/>
    <w:rsid w:val="00FE40AF"/>
    <w:rsid w:val="00FE4175"/>
    <w:rsid w:val="00FE4183"/>
    <w:rsid w:val="00FE4235"/>
    <w:rsid w:val="00FE42D7"/>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EFD"/>
    <w:rsid w:val="00FE5FD3"/>
    <w:rsid w:val="00FE60C0"/>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555"/>
    <w:rsid w:val="00FF05D1"/>
    <w:rsid w:val="00FF0629"/>
    <w:rsid w:val="00FF0666"/>
    <w:rsid w:val="00FF0670"/>
    <w:rsid w:val="00FF088A"/>
    <w:rsid w:val="00FF0A27"/>
    <w:rsid w:val="00FF0BAC"/>
    <w:rsid w:val="00FF0EDD"/>
    <w:rsid w:val="00FF1003"/>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324C"/>
    <w:rsid w:val="00FF381E"/>
    <w:rsid w:val="00FF3871"/>
    <w:rsid w:val="00FF3B84"/>
    <w:rsid w:val="00FF3CB2"/>
    <w:rsid w:val="00FF3E6D"/>
    <w:rsid w:val="00FF4015"/>
    <w:rsid w:val="00FF40C5"/>
    <w:rsid w:val="00FF4352"/>
    <w:rsid w:val="00FF4510"/>
    <w:rsid w:val="00FF4647"/>
    <w:rsid w:val="00FF46D8"/>
    <w:rsid w:val="00FF4881"/>
    <w:rsid w:val="00FF4C14"/>
    <w:rsid w:val="00FF4CC3"/>
    <w:rsid w:val="00FF5319"/>
    <w:rsid w:val="00FF5DE6"/>
    <w:rsid w:val="00FF5E47"/>
    <w:rsid w:val="00FF6144"/>
    <w:rsid w:val="00FF6172"/>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E75"/>
    <w:rsid w:val="00FF6F08"/>
    <w:rsid w:val="00FF6F3E"/>
    <w:rsid w:val="00FF72F1"/>
    <w:rsid w:val="00FF737C"/>
    <w:rsid w:val="00FF7573"/>
    <w:rsid w:val="00FF776E"/>
    <w:rsid w:val="00FF781C"/>
    <w:rsid w:val="00FF7A7D"/>
    <w:rsid w:val="00FF7C9A"/>
    <w:rsid w:val="00FF7D9E"/>
    <w:rsid w:val="096B8035"/>
    <w:rsid w:val="0D105A2C"/>
    <w:rsid w:val="11F796F7"/>
    <w:rsid w:val="126BD12F"/>
    <w:rsid w:val="168A6957"/>
    <w:rsid w:val="16B9BBC8"/>
    <w:rsid w:val="17B0F133"/>
    <w:rsid w:val="1A65D68F"/>
    <w:rsid w:val="22AC5557"/>
    <w:rsid w:val="23447B6A"/>
    <w:rsid w:val="27425123"/>
    <w:rsid w:val="2C03295F"/>
    <w:rsid w:val="2E99DC67"/>
    <w:rsid w:val="34D7B43F"/>
    <w:rsid w:val="38121BFE"/>
    <w:rsid w:val="3C8F8E83"/>
    <w:rsid w:val="4422B08C"/>
    <w:rsid w:val="44C9DF4E"/>
    <w:rsid w:val="4DF2C9A8"/>
    <w:rsid w:val="50186AB9"/>
    <w:rsid w:val="51E0E330"/>
    <w:rsid w:val="580A5441"/>
    <w:rsid w:val="5980E134"/>
    <w:rsid w:val="5D007441"/>
    <w:rsid w:val="628E2DFF"/>
    <w:rsid w:val="64403263"/>
    <w:rsid w:val="6DA3787D"/>
    <w:rsid w:val="6F470A91"/>
    <w:rsid w:val="71CF47D7"/>
    <w:rsid w:val="728B563D"/>
    <w:rsid w:val="7294A977"/>
    <w:rsid w:val="7483E429"/>
    <w:rsid w:val="7BC493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59313851">
      <w:bodyDiv w:val="1"/>
      <w:marLeft w:val="0"/>
      <w:marRight w:val="0"/>
      <w:marTop w:val="0"/>
      <w:marBottom w:val="0"/>
      <w:divBdr>
        <w:top w:val="none" w:sz="0" w:space="0" w:color="auto"/>
        <w:left w:val="none" w:sz="0" w:space="0" w:color="auto"/>
        <w:bottom w:val="none" w:sz="0" w:space="0" w:color="auto"/>
        <w:right w:val="none" w:sz="0" w:space="0" w:color="auto"/>
      </w:divBdr>
      <w:divsChild>
        <w:div w:id="106195369">
          <w:marLeft w:val="806"/>
          <w:marRight w:val="0"/>
          <w:marTop w:val="75"/>
          <w:marBottom w:val="0"/>
          <w:divBdr>
            <w:top w:val="none" w:sz="0" w:space="0" w:color="auto"/>
            <w:left w:val="none" w:sz="0" w:space="0" w:color="auto"/>
            <w:bottom w:val="none" w:sz="0" w:space="0" w:color="auto"/>
            <w:right w:val="none" w:sz="0" w:space="0" w:color="auto"/>
          </w:divBdr>
        </w:div>
        <w:div w:id="308100934">
          <w:marLeft w:val="346"/>
          <w:marRight w:val="0"/>
          <w:marTop w:val="150"/>
          <w:marBottom w:val="0"/>
          <w:divBdr>
            <w:top w:val="none" w:sz="0" w:space="0" w:color="auto"/>
            <w:left w:val="none" w:sz="0" w:space="0" w:color="auto"/>
            <w:bottom w:val="none" w:sz="0" w:space="0" w:color="auto"/>
            <w:right w:val="none" w:sz="0" w:space="0" w:color="auto"/>
          </w:divBdr>
        </w:div>
        <w:div w:id="526216294">
          <w:marLeft w:val="806"/>
          <w:marRight w:val="0"/>
          <w:marTop w:val="75"/>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39403889">
      <w:bodyDiv w:val="1"/>
      <w:marLeft w:val="0"/>
      <w:marRight w:val="0"/>
      <w:marTop w:val="0"/>
      <w:marBottom w:val="0"/>
      <w:divBdr>
        <w:top w:val="none" w:sz="0" w:space="0" w:color="auto"/>
        <w:left w:val="none" w:sz="0" w:space="0" w:color="auto"/>
        <w:bottom w:val="none" w:sz="0" w:space="0" w:color="auto"/>
        <w:right w:val="none" w:sz="0" w:space="0" w:color="auto"/>
      </w:divBdr>
      <w:divsChild>
        <w:div w:id="1765108191">
          <w:marLeft w:val="346"/>
          <w:marRight w:val="0"/>
          <w:marTop w:val="150"/>
          <w:marBottom w:val="0"/>
          <w:divBdr>
            <w:top w:val="none" w:sz="0" w:space="0" w:color="auto"/>
            <w:left w:val="none" w:sz="0" w:space="0" w:color="auto"/>
            <w:bottom w:val="none" w:sz="0" w:space="0" w:color="auto"/>
            <w:right w:val="none" w:sz="0" w:space="0" w:color="auto"/>
          </w:divBdr>
        </w:div>
      </w:divsChild>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20982372">
      <w:bodyDiv w:val="1"/>
      <w:marLeft w:val="0"/>
      <w:marRight w:val="0"/>
      <w:marTop w:val="0"/>
      <w:marBottom w:val="0"/>
      <w:divBdr>
        <w:top w:val="none" w:sz="0" w:space="0" w:color="auto"/>
        <w:left w:val="none" w:sz="0" w:space="0" w:color="auto"/>
        <w:bottom w:val="none" w:sz="0" w:space="0" w:color="auto"/>
        <w:right w:val="none" w:sz="0" w:space="0" w:color="auto"/>
      </w:divBdr>
      <w:divsChild>
        <w:div w:id="2120444541">
          <w:marLeft w:val="0"/>
          <w:marRight w:val="0"/>
          <w:marTop w:val="0"/>
          <w:marBottom w:val="0"/>
          <w:divBdr>
            <w:top w:val="none" w:sz="0" w:space="0" w:color="auto"/>
            <w:left w:val="none" w:sz="0" w:space="0" w:color="auto"/>
            <w:bottom w:val="none" w:sz="0" w:space="0" w:color="auto"/>
            <w:right w:val="none" w:sz="0" w:space="0" w:color="auto"/>
          </w:divBdr>
          <w:divsChild>
            <w:div w:id="482159245">
              <w:marLeft w:val="0"/>
              <w:marRight w:val="0"/>
              <w:marTop w:val="0"/>
              <w:marBottom w:val="0"/>
              <w:divBdr>
                <w:top w:val="none" w:sz="0" w:space="0" w:color="auto"/>
                <w:left w:val="none" w:sz="0" w:space="0" w:color="auto"/>
                <w:bottom w:val="none" w:sz="0" w:space="0" w:color="auto"/>
                <w:right w:val="none" w:sz="0" w:space="0" w:color="auto"/>
              </w:divBdr>
              <w:divsChild>
                <w:div w:id="4915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3562A-5B2A-470B-8863-72DE41D43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2980</Words>
  <Characters>15574</Characters>
  <Application>Microsoft Office Word</Application>
  <DocSecurity>0</DocSecurity>
  <Lines>129</Lines>
  <Paragraphs>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2024-02-19T08:09:00Z</dcterms:created>
  <dcterms:modified xsi:type="dcterms:W3CDTF">2024-02-19T08:09:00Z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2024-02-19T08:09:37Z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4818ca79-757c-4380-9971-1317fb5881d2</vt:lpwstr>
  </property>
  <property fmtid="{D5CDD505-2E9C-101B-9397-08002B2CF9AE}" pid="8" name="MSIP_Label_a7295cc1-d279-42ac-ab4d-3b0f4fece050_ContentBits">
    <vt:lpwstr>0</vt:lpwstr>
  </property>
</Properties>
</file>